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C2A6C" w14:textId="68F4CFC2" w:rsidR="00FE4935" w:rsidRPr="001949AC" w:rsidRDefault="00782405" w:rsidP="008B7744">
      <w:r>
        <w:t xml:space="preserve">Centar za rehabilitaciju </w:t>
      </w:r>
      <w:r w:rsidR="00646AAE" w:rsidRPr="001949AC">
        <w:t xml:space="preserve">Varaždin, </w:t>
      </w:r>
      <w:r>
        <w:t>Podružnica Pustodol, Pustodol 29g</w:t>
      </w:r>
      <w:r w:rsidR="00646AAE" w:rsidRPr="001949AC">
        <w:t xml:space="preserve">, </w:t>
      </w:r>
      <w:r>
        <w:t>Donja Stubica</w:t>
      </w:r>
      <w:r w:rsidR="008B7744" w:rsidRPr="001949AC">
        <w:t xml:space="preserve">, zastupan po ravnateljici </w:t>
      </w:r>
      <w:r>
        <w:t>Željki Jagetić</w:t>
      </w:r>
      <w:r w:rsidR="008B7744" w:rsidRPr="001949AC">
        <w:t xml:space="preserve">, </w:t>
      </w:r>
      <w:r w:rsidR="00FE4935" w:rsidRPr="001949AC">
        <w:t xml:space="preserve">(u nastavku teksta </w:t>
      </w:r>
      <w:r w:rsidR="00067C41" w:rsidRPr="001949AC">
        <w:t>Pružatelj uslug</w:t>
      </w:r>
      <w:r w:rsidR="002172AB">
        <w:t>a</w:t>
      </w:r>
      <w:r w:rsidR="00FE4935" w:rsidRPr="001949AC">
        <w:t>)</w:t>
      </w:r>
      <w:r w:rsidR="00FD4F4F" w:rsidRPr="001949AC">
        <w:t>,</w:t>
      </w:r>
      <w:r w:rsidR="00C758B0" w:rsidRPr="001949AC">
        <w:t xml:space="preserve"> </w:t>
      </w:r>
      <w:r w:rsidR="008459F7" w:rsidRPr="001949AC">
        <w:t xml:space="preserve">s jedne strane </w:t>
      </w:r>
      <w:r w:rsidR="00646AAE" w:rsidRPr="001949AC">
        <w:t>i</w:t>
      </w:r>
    </w:p>
    <w:p w14:paraId="3F448093" w14:textId="77777777" w:rsidR="00FE4935" w:rsidRPr="001949AC" w:rsidRDefault="00FE4935" w:rsidP="008B7744">
      <w:r w:rsidRPr="001949AC">
        <w:tab/>
      </w:r>
    </w:p>
    <w:p w14:paraId="42054D50" w14:textId="55F92D82" w:rsidR="00FE4935" w:rsidRPr="001949AC" w:rsidRDefault="002172AB" w:rsidP="00067C41">
      <w:pPr>
        <w:spacing w:line="360" w:lineRule="auto"/>
      </w:pPr>
      <w:r>
        <w:t>Ugovaratelj</w:t>
      </w:r>
      <w:r w:rsidR="008B7744" w:rsidRPr="001949AC">
        <w:t>:</w:t>
      </w:r>
      <w:r w:rsidR="00FE4935" w:rsidRPr="001949AC">
        <w:t xml:space="preserve"> </w:t>
      </w:r>
      <w:r w:rsidR="008B7744" w:rsidRPr="001949AC">
        <w:tab/>
        <w:t>ime:</w:t>
      </w:r>
      <w:r w:rsidR="008B7744" w:rsidRPr="001949AC">
        <w:tab/>
      </w:r>
      <w:r w:rsidR="008B7744" w:rsidRPr="001949AC">
        <w:tab/>
        <w:t>____________________________________</w:t>
      </w:r>
    </w:p>
    <w:p w14:paraId="22C6244A" w14:textId="2824B904" w:rsidR="008B7744" w:rsidRPr="001949AC" w:rsidRDefault="008B7744" w:rsidP="00067C41">
      <w:pPr>
        <w:spacing w:line="360" w:lineRule="auto"/>
      </w:pPr>
      <w:r w:rsidRPr="001949AC">
        <w:tab/>
      </w:r>
      <w:r w:rsidRPr="001949AC">
        <w:tab/>
        <w:t>adresa:</w:t>
      </w:r>
      <w:r w:rsidRPr="001949AC">
        <w:tab/>
        <w:t>____________________________________</w:t>
      </w:r>
    </w:p>
    <w:p w14:paraId="23DA9F27" w14:textId="7A2117D9" w:rsidR="008B7744" w:rsidRPr="001949AC" w:rsidRDefault="008B7744" w:rsidP="00067C41">
      <w:pPr>
        <w:spacing w:line="360" w:lineRule="auto"/>
      </w:pPr>
      <w:r w:rsidRPr="001949AC">
        <w:tab/>
      </w:r>
      <w:r w:rsidRPr="001949AC">
        <w:tab/>
        <w:t>OIB:</w:t>
      </w:r>
      <w:r w:rsidRPr="001949AC">
        <w:tab/>
      </w:r>
      <w:r w:rsidRPr="001949AC">
        <w:tab/>
        <w:t>____________________________________</w:t>
      </w:r>
    </w:p>
    <w:p w14:paraId="629CC67B" w14:textId="515A7A1B" w:rsidR="008B7744" w:rsidRPr="001949AC" w:rsidRDefault="008B7744" w:rsidP="00067C41">
      <w:pPr>
        <w:spacing w:line="360" w:lineRule="auto"/>
      </w:pPr>
      <w:r w:rsidRPr="001949AC">
        <w:tab/>
      </w:r>
      <w:r w:rsidRPr="001949AC">
        <w:tab/>
        <w:t>e-pošta:</w:t>
      </w:r>
      <w:r w:rsidRPr="001949AC">
        <w:tab/>
        <w:t>____________________________________</w:t>
      </w:r>
    </w:p>
    <w:p w14:paraId="170B315B" w14:textId="4C1E75C9" w:rsidR="008B7744" w:rsidRPr="001949AC" w:rsidRDefault="002172AB" w:rsidP="00067C41">
      <w:pPr>
        <w:spacing w:line="360" w:lineRule="auto"/>
      </w:pPr>
      <w:r>
        <w:tab/>
      </w:r>
      <w:r w:rsidR="008B7744" w:rsidRPr="001949AC">
        <w:tab/>
        <w:t xml:space="preserve">u nastavku: </w:t>
      </w:r>
      <w:r>
        <w:t>Ugovaratelj</w:t>
      </w:r>
    </w:p>
    <w:p w14:paraId="7102B5AF" w14:textId="427AB118" w:rsidR="008B7744" w:rsidRPr="001949AC" w:rsidRDefault="008B7744" w:rsidP="00067C41">
      <w:pPr>
        <w:spacing w:line="360" w:lineRule="auto"/>
      </w:pPr>
      <w:r w:rsidRPr="001949AC">
        <w:t xml:space="preserve">Za </w:t>
      </w:r>
      <w:r w:rsidR="002172AB">
        <w:t>Korisnik</w:t>
      </w:r>
      <w:r w:rsidRPr="001949AC">
        <w:t xml:space="preserve">a: </w:t>
      </w:r>
      <w:r w:rsidRPr="001949AC">
        <w:tab/>
        <w:t>ime:</w:t>
      </w:r>
      <w:r w:rsidRPr="001949AC">
        <w:tab/>
      </w:r>
      <w:r w:rsidRPr="001949AC">
        <w:tab/>
        <w:t>____________________________________</w:t>
      </w:r>
    </w:p>
    <w:p w14:paraId="1000F4EF" w14:textId="77777777" w:rsidR="008B7744" w:rsidRPr="001949AC" w:rsidRDefault="008B7744" w:rsidP="00067C41">
      <w:pPr>
        <w:spacing w:line="360" w:lineRule="auto"/>
      </w:pPr>
      <w:r w:rsidRPr="001949AC">
        <w:tab/>
      </w:r>
      <w:r w:rsidRPr="001949AC">
        <w:tab/>
        <w:t>adresa:</w:t>
      </w:r>
      <w:r w:rsidRPr="001949AC">
        <w:tab/>
        <w:t>____________________________________</w:t>
      </w:r>
    </w:p>
    <w:p w14:paraId="0FC14021" w14:textId="22AF2D3D" w:rsidR="008B7744" w:rsidRDefault="008B7744" w:rsidP="00067C41">
      <w:pPr>
        <w:spacing w:line="360" w:lineRule="auto"/>
      </w:pPr>
      <w:r w:rsidRPr="001949AC">
        <w:tab/>
      </w:r>
      <w:r w:rsidRPr="001949AC">
        <w:tab/>
        <w:t>OIB:</w:t>
      </w:r>
      <w:r w:rsidRPr="001949AC">
        <w:tab/>
      </w:r>
      <w:r w:rsidRPr="001949AC">
        <w:tab/>
        <w:t>____________________________________</w:t>
      </w:r>
    </w:p>
    <w:p w14:paraId="35673D86" w14:textId="7EEA7F3A" w:rsidR="002172AB" w:rsidRPr="001949AC" w:rsidRDefault="002172AB" w:rsidP="00067C41">
      <w:pPr>
        <w:spacing w:line="360" w:lineRule="auto"/>
      </w:pPr>
      <w:r>
        <w:tab/>
      </w:r>
      <w:r>
        <w:tab/>
        <w:t>zastupan po:</w:t>
      </w:r>
      <w:r>
        <w:tab/>
      </w:r>
      <w:r w:rsidRPr="001949AC">
        <w:t>____________________________________</w:t>
      </w:r>
    </w:p>
    <w:p w14:paraId="2AD5D9FD" w14:textId="37B8FABC" w:rsidR="008B7744" w:rsidRPr="001949AC" w:rsidRDefault="008B7744" w:rsidP="00067C41">
      <w:pPr>
        <w:spacing w:line="360" w:lineRule="auto"/>
      </w:pPr>
      <w:r w:rsidRPr="001949AC">
        <w:tab/>
      </w:r>
      <w:r w:rsidRPr="001949AC">
        <w:tab/>
        <w:t xml:space="preserve">u nastavku: </w:t>
      </w:r>
      <w:r w:rsidR="002172AB">
        <w:t>Korisnik</w:t>
      </w:r>
    </w:p>
    <w:p w14:paraId="1D4C79AA" w14:textId="77777777" w:rsidR="0011476C" w:rsidRDefault="0011476C" w:rsidP="008B7744"/>
    <w:p w14:paraId="6478DC29" w14:textId="306E94BA" w:rsidR="00FE4935" w:rsidRPr="001949AC" w:rsidRDefault="00FE4935" w:rsidP="008B7744">
      <w:r w:rsidRPr="001949AC">
        <w:t>zaključili</w:t>
      </w:r>
      <w:r w:rsidR="00C758B0" w:rsidRPr="001949AC">
        <w:t xml:space="preserve"> </w:t>
      </w:r>
      <w:r w:rsidRPr="001949AC">
        <w:t>su sljedeći</w:t>
      </w:r>
      <w:r w:rsidR="008B7744" w:rsidRPr="001949AC">
        <w:t>:</w:t>
      </w:r>
    </w:p>
    <w:p w14:paraId="0BA2FE5E" w14:textId="09417067" w:rsidR="00FE4935" w:rsidRPr="001949AC" w:rsidRDefault="00FE4935" w:rsidP="008B7744"/>
    <w:p w14:paraId="2E81E3AE" w14:textId="55E7395C" w:rsidR="001949AC" w:rsidRDefault="001949AC" w:rsidP="008B7744"/>
    <w:p w14:paraId="229051D2" w14:textId="77777777" w:rsidR="0011476C" w:rsidRPr="001949AC" w:rsidRDefault="0011476C" w:rsidP="008B7744"/>
    <w:p w14:paraId="07051E17" w14:textId="54299A6F" w:rsidR="00FE4935" w:rsidRPr="001949AC" w:rsidRDefault="00FE4935" w:rsidP="008B7744">
      <w:pPr>
        <w:jc w:val="center"/>
      </w:pPr>
      <w:r w:rsidRPr="001949AC">
        <w:t>UGOVOR</w:t>
      </w:r>
    </w:p>
    <w:p w14:paraId="398AF3D3" w14:textId="636FADA1" w:rsidR="008B7744" w:rsidRPr="001949AC" w:rsidRDefault="008B7744" w:rsidP="008B7744">
      <w:pPr>
        <w:jc w:val="center"/>
      </w:pPr>
      <w:r w:rsidRPr="001949AC">
        <w:t xml:space="preserve">o smještaju </w:t>
      </w:r>
      <w:r w:rsidR="002172AB">
        <w:t>Korisnik</w:t>
      </w:r>
      <w:r w:rsidRPr="001949AC">
        <w:t>a</w:t>
      </w:r>
    </w:p>
    <w:p w14:paraId="6A6005D6" w14:textId="0B02679A" w:rsidR="00FE4935" w:rsidRPr="001949AC" w:rsidRDefault="008B7744" w:rsidP="008B7744">
      <w:pPr>
        <w:jc w:val="center"/>
      </w:pPr>
      <w:r w:rsidRPr="001949AC">
        <w:t>i naknadi troškova za pružene usluge</w:t>
      </w:r>
    </w:p>
    <w:p w14:paraId="00CCC667" w14:textId="159F9F23" w:rsidR="00FE4935" w:rsidRDefault="00FE4935" w:rsidP="008B7744"/>
    <w:p w14:paraId="27A8BDE2" w14:textId="77777777" w:rsidR="0011476C" w:rsidRPr="001949AC" w:rsidRDefault="0011476C" w:rsidP="008B7744"/>
    <w:p w14:paraId="6D6DDB52" w14:textId="77777777" w:rsidR="001949AC" w:rsidRPr="001949AC" w:rsidRDefault="001949AC" w:rsidP="008B7744">
      <w:pPr>
        <w:jc w:val="center"/>
      </w:pPr>
    </w:p>
    <w:p w14:paraId="628038E4" w14:textId="2B8238A3" w:rsidR="00646AAE" w:rsidRPr="001949AC" w:rsidRDefault="00FE4935" w:rsidP="008B7744">
      <w:pPr>
        <w:jc w:val="center"/>
      </w:pPr>
      <w:r w:rsidRPr="001949AC">
        <w:t>Članak</w:t>
      </w:r>
      <w:r w:rsidR="001949AC">
        <w:t xml:space="preserve"> 1.</w:t>
      </w:r>
    </w:p>
    <w:p w14:paraId="6C137CF5" w14:textId="125E91E4" w:rsidR="00646AAE" w:rsidRPr="001949AC" w:rsidRDefault="00646AAE" w:rsidP="00646AAE">
      <w:pPr>
        <w:rPr>
          <w:rFonts w:cs="Arial"/>
          <w:szCs w:val="22"/>
        </w:rPr>
      </w:pPr>
      <w:r w:rsidRPr="001949AC">
        <w:rPr>
          <w:rFonts w:cs="Arial"/>
          <w:szCs w:val="22"/>
        </w:rPr>
        <w:t>Ovim se ugovorom</w:t>
      </w:r>
      <w:r w:rsidR="00C758B0" w:rsidRPr="001949AC">
        <w:rPr>
          <w:rFonts w:cs="Arial"/>
          <w:szCs w:val="22"/>
        </w:rPr>
        <w:t xml:space="preserve"> </w:t>
      </w:r>
      <w:r w:rsidRPr="001949AC">
        <w:rPr>
          <w:rFonts w:cs="Arial"/>
          <w:szCs w:val="22"/>
        </w:rPr>
        <w:t>određuju prava i obveze ugovornih strana vezano uz pružanje uslug</w:t>
      </w:r>
      <w:r w:rsidR="002254D6" w:rsidRPr="001949AC">
        <w:rPr>
          <w:rFonts w:cs="Arial"/>
          <w:szCs w:val="22"/>
        </w:rPr>
        <w:t>e</w:t>
      </w:r>
      <w:r w:rsidR="004A6F0A" w:rsidRPr="001949AC">
        <w:rPr>
          <w:rFonts w:cs="Arial"/>
          <w:szCs w:val="22"/>
        </w:rPr>
        <w:t xml:space="preserve"> smještaja i skrbi o </w:t>
      </w:r>
      <w:r w:rsidR="002172AB">
        <w:rPr>
          <w:rFonts w:cs="Arial"/>
          <w:szCs w:val="22"/>
        </w:rPr>
        <w:t>Korisnik</w:t>
      </w:r>
      <w:r w:rsidR="004A6F0A" w:rsidRPr="001949AC">
        <w:rPr>
          <w:rFonts w:cs="Arial"/>
          <w:szCs w:val="22"/>
        </w:rPr>
        <w:t>u.</w:t>
      </w:r>
    </w:p>
    <w:p w14:paraId="42ADC60E" w14:textId="77777777" w:rsidR="006A54B4" w:rsidRPr="001949AC" w:rsidRDefault="006A54B4" w:rsidP="00646AAE">
      <w:pPr>
        <w:rPr>
          <w:rFonts w:cs="Arial"/>
          <w:szCs w:val="22"/>
        </w:rPr>
      </w:pPr>
    </w:p>
    <w:p w14:paraId="05D52CD6" w14:textId="366D404A" w:rsidR="002A07C2" w:rsidRPr="001949AC" w:rsidRDefault="002A07C2" w:rsidP="00646AAE">
      <w:pPr>
        <w:rPr>
          <w:rFonts w:cs="Arial"/>
          <w:szCs w:val="22"/>
        </w:rPr>
      </w:pPr>
      <w:r w:rsidRPr="001949AC">
        <w:rPr>
          <w:rFonts w:cs="Arial"/>
          <w:szCs w:val="22"/>
        </w:rPr>
        <w:t xml:space="preserve">Smještaj </w:t>
      </w:r>
      <w:r w:rsidR="002172AB">
        <w:rPr>
          <w:rFonts w:cs="Arial"/>
          <w:szCs w:val="22"/>
        </w:rPr>
        <w:t>Korisnik</w:t>
      </w:r>
      <w:r w:rsidRPr="001949AC">
        <w:rPr>
          <w:rFonts w:cs="Arial"/>
          <w:szCs w:val="22"/>
        </w:rPr>
        <w:t xml:space="preserve">a </w:t>
      </w:r>
      <w:r w:rsidR="002172AB">
        <w:rPr>
          <w:rFonts w:cs="Arial"/>
          <w:szCs w:val="22"/>
        </w:rPr>
        <w:t xml:space="preserve">temeljem ovog </w:t>
      </w:r>
      <w:r w:rsidR="002172AB" w:rsidRPr="001949AC">
        <w:rPr>
          <w:rFonts w:cs="Arial"/>
          <w:szCs w:val="22"/>
        </w:rPr>
        <w:t xml:space="preserve">Ugovara </w:t>
      </w:r>
      <w:r w:rsidRPr="001949AC">
        <w:rPr>
          <w:rFonts w:cs="Arial"/>
          <w:szCs w:val="22"/>
        </w:rPr>
        <w:t>započinje ________________.</w:t>
      </w:r>
    </w:p>
    <w:p w14:paraId="687DFE02" w14:textId="77777777" w:rsidR="002A07C2" w:rsidRPr="001949AC" w:rsidRDefault="002A07C2" w:rsidP="00646AAE">
      <w:pPr>
        <w:rPr>
          <w:rFonts w:cs="Arial"/>
          <w:szCs w:val="22"/>
        </w:rPr>
      </w:pPr>
    </w:p>
    <w:p w14:paraId="1F93D517" w14:textId="705A316E" w:rsidR="00FE4935" w:rsidRPr="001949AC" w:rsidRDefault="002A07C2" w:rsidP="00646AAE">
      <w:pPr>
        <w:rPr>
          <w:rFonts w:cs="Arial"/>
          <w:szCs w:val="22"/>
        </w:rPr>
      </w:pPr>
      <w:r w:rsidRPr="001949AC">
        <w:rPr>
          <w:rFonts w:cs="Arial"/>
          <w:szCs w:val="22"/>
        </w:rPr>
        <w:t xml:space="preserve">Smještaj </w:t>
      </w:r>
      <w:r w:rsidR="002172AB">
        <w:rPr>
          <w:rFonts w:cs="Arial"/>
          <w:szCs w:val="22"/>
        </w:rPr>
        <w:t>Korisnik</w:t>
      </w:r>
      <w:r w:rsidRPr="001949AC">
        <w:rPr>
          <w:rFonts w:cs="Arial"/>
          <w:szCs w:val="22"/>
        </w:rPr>
        <w:t xml:space="preserve">a </w:t>
      </w:r>
      <w:r w:rsidR="002172AB">
        <w:rPr>
          <w:rFonts w:cs="Arial"/>
          <w:szCs w:val="22"/>
        </w:rPr>
        <w:t xml:space="preserve">temeljem ovog </w:t>
      </w:r>
      <w:r w:rsidR="002172AB" w:rsidRPr="001949AC">
        <w:rPr>
          <w:rFonts w:cs="Arial"/>
          <w:szCs w:val="22"/>
        </w:rPr>
        <w:t xml:space="preserve">Ugovara </w:t>
      </w:r>
      <w:r w:rsidR="002172AB">
        <w:rPr>
          <w:rFonts w:cs="Arial"/>
          <w:szCs w:val="22"/>
        </w:rPr>
        <w:t xml:space="preserve">traje </w:t>
      </w:r>
      <w:r w:rsidRPr="001949AC">
        <w:rPr>
          <w:rFonts w:cs="Arial"/>
          <w:szCs w:val="22"/>
        </w:rPr>
        <w:t xml:space="preserve"> ____________________.</w:t>
      </w:r>
      <w:r w:rsidR="00FE4935" w:rsidRPr="001949AC">
        <w:rPr>
          <w:rFonts w:cs="Arial"/>
          <w:szCs w:val="22"/>
        </w:rPr>
        <w:t xml:space="preserve"> </w:t>
      </w:r>
    </w:p>
    <w:p w14:paraId="1208AFCD" w14:textId="77777777" w:rsidR="008B7744" w:rsidRPr="001949AC" w:rsidRDefault="008B7744" w:rsidP="008B7744">
      <w:pPr>
        <w:jc w:val="center"/>
      </w:pPr>
    </w:p>
    <w:p w14:paraId="1C695EE3" w14:textId="1D5FF82A" w:rsidR="00FE4935" w:rsidRPr="001949AC" w:rsidRDefault="00FE4935" w:rsidP="008933EC">
      <w:pPr>
        <w:jc w:val="center"/>
      </w:pPr>
      <w:r w:rsidRPr="001949AC">
        <w:t>Članak</w:t>
      </w:r>
      <w:r w:rsidR="001949AC">
        <w:t xml:space="preserve"> 2.</w:t>
      </w:r>
    </w:p>
    <w:p w14:paraId="5F230594" w14:textId="77D2BD40" w:rsidR="00FE4935" w:rsidRPr="001949AC" w:rsidRDefault="00293D6E" w:rsidP="00067C41">
      <w:pPr>
        <w:rPr>
          <w:rFonts w:cs="Arial"/>
          <w:szCs w:val="22"/>
        </w:rPr>
      </w:pPr>
      <w:r w:rsidRPr="001949AC">
        <w:rPr>
          <w:rFonts w:cs="Arial"/>
          <w:szCs w:val="22"/>
        </w:rPr>
        <w:t xml:space="preserve">Potpisom ovog ugovora </w:t>
      </w:r>
      <w:r w:rsidR="002172AB">
        <w:rPr>
          <w:rFonts w:cs="Arial"/>
          <w:szCs w:val="22"/>
        </w:rPr>
        <w:t>Ugovaratelj i</w:t>
      </w:r>
      <w:r w:rsidR="00067C41" w:rsidRPr="001949AC">
        <w:rPr>
          <w:rFonts w:cs="Arial"/>
          <w:szCs w:val="22"/>
        </w:rPr>
        <w:t xml:space="preserve"> </w:t>
      </w:r>
      <w:r w:rsidR="002172AB">
        <w:rPr>
          <w:rFonts w:cs="Arial"/>
          <w:szCs w:val="22"/>
        </w:rPr>
        <w:t>Korisnik</w:t>
      </w:r>
      <w:r w:rsidRPr="001949AC">
        <w:rPr>
          <w:rFonts w:cs="Arial"/>
          <w:szCs w:val="22"/>
        </w:rPr>
        <w:t xml:space="preserve"> </w:t>
      </w:r>
      <w:r w:rsidR="002254D6" w:rsidRPr="001949AC">
        <w:rPr>
          <w:rFonts w:cs="Arial"/>
          <w:szCs w:val="22"/>
        </w:rPr>
        <w:t>daju</w:t>
      </w:r>
      <w:r w:rsidR="00FE4935" w:rsidRPr="001949AC">
        <w:rPr>
          <w:rFonts w:cs="Arial"/>
          <w:szCs w:val="22"/>
        </w:rPr>
        <w:t xml:space="preserve"> izričitu suglasnost </w:t>
      </w:r>
      <w:r w:rsidR="00067C41" w:rsidRPr="001949AC">
        <w:rPr>
          <w:rFonts w:cs="Arial"/>
          <w:szCs w:val="22"/>
        </w:rPr>
        <w:t>Pružatelju usluga</w:t>
      </w:r>
      <w:r w:rsidR="00FE4935" w:rsidRPr="001949AC">
        <w:rPr>
          <w:rFonts w:cs="Arial"/>
          <w:szCs w:val="22"/>
        </w:rPr>
        <w:t xml:space="preserve"> da izradi presliku i arhivira u dosje </w:t>
      </w:r>
      <w:r w:rsidR="002172AB">
        <w:rPr>
          <w:rFonts w:cs="Arial"/>
          <w:szCs w:val="22"/>
        </w:rPr>
        <w:t>Korisnik</w:t>
      </w:r>
      <w:r w:rsidR="00FE4935" w:rsidRPr="001949AC">
        <w:rPr>
          <w:rFonts w:cs="Arial"/>
          <w:szCs w:val="22"/>
        </w:rPr>
        <w:t xml:space="preserve">a </w:t>
      </w:r>
      <w:r w:rsidR="00067C41" w:rsidRPr="001949AC">
        <w:rPr>
          <w:rFonts w:cs="Arial"/>
          <w:szCs w:val="22"/>
        </w:rPr>
        <w:t>sve isprave</w:t>
      </w:r>
      <w:r w:rsidR="00FE4935" w:rsidRPr="001949AC">
        <w:rPr>
          <w:rFonts w:cs="Arial"/>
          <w:szCs w:val="22"/>
        </w:rPr>
        <w:t xml:space="preserve"> koji su mu potrebn</w:t>
      </w:r>
      <w:r w:rsidR="002172AB">
        <w:rPr>
          <w:rFonts w:cs="Arial"/>
          <w:szCs w:val="22"/>
        </w:rPr>
        <w:t>e</w:t>
      </w:r>
      <w:r w:rsidR="00FE4935" w:rsidRPr="001949AC">
        <w:rPr>
          <w:rFonts w:cs="Arial"/>
          <w:szCs w:val="22"/>
        </w:rPr>
        <w:t xml:space="preserve"> za izvršavanje obveza iz ovog ugovora</w:t>
      </w:r>
      <w:r w:rsidR="00067C41" w:rsidRPr="001949AC">
        <w:rPr>
          <w:rFonts w:cs="Arial"/>
          <w:szCs w:val="22"/>
        </w:rPr>
        <w:t>, što uključuje, ali se ne ograničava na: osobne dokumente (osobna iskaznica, putovnica, domovnica i dr.), iskaznica zdravstvenog i dopunskog zdravstvenog osiguranja, medicinska dokumentacija i dr.</w:t>
      </w:r>
    </w:p>
    <w:p w14:paraId="580E47BD" w14:textId="77777777" w:rsidR="00067C41" w:rsidRPr="001949AC" w:rsidRDefault="00067C41" w:rsidP="00067C41">
      <w:pPr>
        <w:rPr>
          <w:rFonts w:cs="Arial"/>
          <w:szCs w:val="22"/>
        </w:rPr>
      </w:pPr>
    </w:p>
    <w:p w14:paraId="4475008C" w14:textId="36E2F1CE" w:rsidR="00C758B0" w:rsidRPr="001949AC" w:rsidRDefault="00FE4935" w:rsidP="00067C41">
      <w:pPr>
        <w:rPr>
          <w:rFonts w:cs="Arial"/>
          <w:szCs w:val="22"/>
        </w:rPr>
      </w:pPr>
      <w:r w:rsidRPr="001949AC">
        <w:rPr>
          <w:rFonts w:cs="Arial"/>
          <w:szCs w:val="22"/>
        </w:rPr>
        <w:t>Preslika navedenih osobnih dokumenata kao i podaci navedeni u istima mogu se obrađivati samo za navedenu svrhu.</w:t>
      </w:r>
      <w:r w:rsidR="00C758B0" w:rsidRPr="001949AC">
        <w:rPr>
          <w:rFonts w:cs="Arial"/>
          <w:szCs w:val="22"/>
        </w:rPr>
        <w:t xml:space="preserve"> </w:t>
      </w:r>
    </w:p>
    <w:p w14:paraId="3B634500" w14:textId="77777777" w:rsidR="00067C41" w:rsidRPr="001949AC" w:rsidRDefault="00067C41" w:rsidP="00067C41">
      <w:pPr>
        <w:rPr>
          <w:rFonts w:cs="Arial"/>
          <w:szCs w:val="22"/>
        </w:rPr>
      </w:pPr>
    </w:p>
    <w:p w14:paraId="5D99E38B" w14:textId="5F98FE03" w:rsidR="00FE4935" w:rsidRPr="001949AC" w:rsidRDefault="00FE4935" w:rsidP="00067C41">
      <w:pPr>
        <w:jc w:val="center"/>
        <w:rPr>
          <w:rFonts w:cs="Arial"/>
          <w:szCs w:val="22"/>
        </w:rPr>
      </w:pPr>
      <w:r w:rsidRPr="001949AC">
        <w:rPr>
          <w:rFonts w:cs="Arial"/>
          <w:szCs w:val="22"/>
        </w:rPr>
        <w:t>Članak</w:t>
      </w:r>
      <w:r w:rsidR="001949AC">
        <w:rPr>
          <w:rFonts w:cs="Arial"/>
          <w:szCs w:val="22"/>
        </w:rPr>
        <w:t xml:space="preserve"> 3.</w:t>
      </w:r>
    </w:p>
    <w:p w14:paraId="5E6EB552" w14:textId="77777777" w:rsidR="00A96912" w:rsidRPr="001949AC" w:rsidRDefault="00FE4935" w:rsidP="008933EC">
      <w:r w:rsidRPr="001949AC">
        <w:t>Ugovor se može sklopiti na određeno ili neodređeno vrijeme</w:t>
      </w:r>
      <w:r w:rsidR="00A96912" w:rsidRPr="001949AC">
        <w:t>.</w:t>
      </w:r>
    </w:p>
    <w:p w14:paraId="1AB23E67" w14:textId="77777777" w:rsidR="00A96912" w:rsidRPr="001949AC" w:rsidRDefault="00A96912" w:rsidP="008933EC"/>
    <w:p w14:paraId="7F5CBBC7" w14:textId="0BA947FA" w:rsidR="00067C41" w:rsidRPr="001949AC" w:rsidRDefault="00A96912" w:rsidP="008933EC">
      <w:r w:rsidRPr="001949AC">
        <w:t xml:space="preserve">U </w:t>
      </w:r>
      <w:r w:rsidR="00067C41" w:rsidRPr="001949AC">
        <w:t>oba slučaja Ugovorne strane ugovaraju</w:t>
      </w:r>
      <w:r w:rsidR="00FE4935" w:rsidRPr="001949AC">
        <w:t xml:space="preserve"> probni rok u trajanju od 8 dana</w:t>
      </w:r>
      <w:r w:rsidR="002172AB">
        <w:t>, koji probni rok</w:t>
      </w:r>
      <w:r w:rsidR="002172AB" w:rsidRPr="001949AC">
        <w:t xml:space="preserve"> započinje s danom kada </w:t>
      </w:r>
      <w:r w:rsidR="002172AB">
        <w:t>Korisnik</w:t>
      </w:r>
      <w:r w:rsidR="002172AB" w:rsidRPr="001949AC">
        <w:t xml:space="preserve"> useli.</w:t>
      </w:r>
      <w:r w:rsidR="002172AB">
        <w:t xml:space="preserve"> </w:t>
      </w:r>
      <w:r w:rsidR="00067C41" w:rsidRPr="001949AC">
        <w:t>Z</w:t>
      </w:r>
      <w:r w:rsidR="00FE4935" w:rsidRPr="001949AC">
        <w:t xml:space="preserve">a vrijeme </w:t>
      </w:r>
      <w:r w:rsidR="00067C41" w:rsidRPr="001949AC">
        <w:t xml:space="preserve">probnog roka Pružatelj </w:t>
      </w:r>
      <w:r w:rsidR="00FE4935" w:rsidRPr="001949AC">
        <w:t xml:space="preserve">usluge može otkazati </w:t>
      </w:r>
      <w:r w:rsidR="00067C41" w:rsidRPr="001949AC">
        <w:t>ovaj U</w:t>
      </w:r>
      <w:r w:rsidR="00FE4935" w:rsidRPr="001949AC">
        <w:t>govor</w:t>
      </w:r>
      <w:r w:rsidR="00067C41" w:rsidRPr="001949AC">
        <w:t xml:space="preserve"> bez navođenja razloga</w:t>
      </w:r>
      <w:r w:rsidR="002A07C2" w:rsidRPr="001949AC">
        <w:t xml:space="preserve"> i bez pridržavanja otkaznog roka</w:t>
      </w:r>
      <w:r w:rsidR="00067C41" w:rsidRPr="001949AC">
        <w:t>.</w:t>
      </w:r>
    </w:p>
    <w:p w14:paraId="13C925D7" w14:textId="77777777" w:rsidR="002172AB" w:rsidRDefault="002172AB" w:rsidP="008933EC"/>
    <w:p w14:paraId="08AE4C4F" w14:textId="6273AB0C" w:rsidR="00BF3BBE" w:rsidRPr="001949AC" w:rsidRDefault="00067C41" w:rsidP="008933EC">
      <w:r w:rsidRPr="001949AC">
        <w:lastRenderedPageBreak/>
        <w:t xml:space="preserve">Pružatelj usluge </w:t>
      </w:r>
      <w:r w:rsidR="008933EC" w:rsidRPr="001949AC">
        <w:t>u svakom trenutku</w:t>
      </w:r>
      <w:r w:rsidRPr="001949AC">
        <w:t xml:space="preserve"> </w:t>
      </w:r>
      <w:r w:rsidR="008933EC" w:rsidRPr="001949AC">
        <w:t>može</w:t>
      </w:r>
      <w:r w:rsidRPr="001949AC">
        <w:t xml:space="preserve"> otkazati</w:t>
      </w:r>
      <w:r w:rsidR="00A435D3" w:rsidRPr="001949AC">
        <w:t xml:space="preserve"> </w:t>
      </w:r>
      <w:r w:rsidR="008933EC" w:rsidRPr="001949AC">
        <w:t xml:space="preserve">ovaj </w:t>
      </w:r>
      <w:r w:rsidRPr="001949AC">
        <w:t>Ugovor</w:t>
      </w:r>
      <w:r w:rsidR="00A435D3" w:rsidRPr="001949AC">
        <w:t xml:space="preserve"> ukoliko</w:t>
      </w:r>
      <w:r w:rsidR="00C758B0" w:rsidRPr="001949AC">
        <w:t xml:space="preserve"> </w:t>
      </w:r>
      <w:r w:rsidR="00A435D3" w:rsidRPr="001949AC">
        <w:t>utvrdi da osoba boluje od bolesti zbog kojih može ugroziti</w:t>
      </w:r>
      <w:r w:rsidR="00C758B0" w:rsidRPr="001949AC">
        <w:t xml:space="preserve"> </w:t>
      </w:r>
      <w:r w:rsidR="00A435D3" w:rsidRPr="001949AC">
        <w:t xml:space="preserve">zdravstveno stanje i sigurnost drugih </w:t>
      </w:r>
      <w:r w:rsidR="002172AB">
        <w:t>Korisnik</w:t>
      </w:r>
      <w:r w:rsidR="00A435D3" w:rsidRPr="001949AC">
        <w:t>a a</w:t>
      </w:r>
      <w:r w:rsidR="00C758B0" w:rsidRPr="001949AC">
        <w:t xml:space="preserve"> </w:t>
      </w:r>
      <w:r w:rsidR="00A435D3" w:rsidRPr="001949AC">
        <w:t>ustanova nema odgovarajuće uvjete za pružanje usluge smještaja</w:t>
      </w:r>
      <w:r w:rsidR="00BF3BBE" w:rsidRPr="001949AC">
        <w:t>.</w:t>
      </w:r>
    </w:p>
    <w:p w14:paraId="1C24A92A" w14:textId="457A6C93" w:rsidR="00FB32F6" w:rsidRPr="001949AC" w:rsidRDefault="00FB32F6" w:rsidP="008933EC"/>
    <w:p w14:paraId="04A425B6" w14:textId="2270244A" w:rsidR="00FB32F6" w:rsidRPr="001949AC" w:rsidRDefault="00FB32F6" w:rsidP="00FB32F6">
      <w:pPr>
        <w:jc w:val="center"/>
      </w:pPr>
      <w:r w:rsidRPr="001949AC">
        <w:t>Članak</w:t>
      </w:r>
      <w:r w:rsidR="001949AC">
        <w:t xml:space="preserve"> 4.</w:t>
      </w:r>
    </w:p>
    <w:p w14:paraId="21B23610" w14:textId="3B9FCDBC" w:rsidR="00A435D3" w:rsidRDefault="00A71DB4" w:rsidP="008933EC">
      <w:r w:rsidRPr="001949AC">
        <w:t xml:space="preserve">Obveza plaćanja troškova smještaja započinje s danom koji je ovim Ugovorom određen kao početni dan smještaja </w:t>
      </w:r>
      <w:r w:rsidR="002172AB">
        <w:t>Korisnik</w:t>
      </w:r>
      <w:r w:rsidRPr="001949AC">
        <w:t xml:space="preserve">a, bez obzira je li </w:t>
      </w:r>
      <w:r w:rsidR="002172AB">
        <w:t>Korisnik</w:t>
      </w:r>
      <w:r w:rsidRPr="001949AC">
        <w:t xml:space="preserve"> uselio ili nije.</w:t>
      </w:r>
    </w:p>
    <w:p w14:paraId="7CA47A90" w14:textId="4CFEDB46" w:rsidR="00C23C51" w:rsidRDefault="00C23C51" w:rsidP="008933EC"/>
    <w:p w14:paraId="682EFB19" w14:textId="03CC01BE" w:rsidR="00C23C51" w:rsidRPr="001949AC" w:rsidRDefault="00C23C51" w:rsidP="008933EC">
      <w:r w:rsidRPr="00C23C51">
        <w:t>Probni rok od 8 dana započinje s danom kada korisnik useli.</w:t>
      </w:r>
    </w:p>
    <w:p w14:paraId="3797C0E8" w14:textId="77777777" w:rsidR="00FE4935" w:rsidRPr="001949AC" w:rsidRDefault="00FE4935" w:rsidP="008933EC"/>
    <w:p w14:paraId="53D05341" w14:textId="2AE39AA1" w:rsidR="00FE4935" w:rsidRPr="001949AC" w:rsidRDefault="008933EC" w:rsidP="008933EC">
      <w:pPr>
        <w:jc w:val="center"/>
        <w:rPr>
          <w:rFonts w:cs="Arial"/>
          <w:szCs w:val="22"/>
        </w:rPr>
      </w:pPr>
      <w:r w:rsidRPr="001949AC">
        <w:rPr>
          <w:rFonts w:cs="Arial"/>
          <w:szCs w:val="22"/>
        </w:rPr>
        <w:t>Članak</w:t>
      </w:r>
      <w:r w:rsidR="001949AC">
        <w:rPr>
          <w:rFonts w:cs="Arial"/>
          <w:szCs w:val="22"/>
        </w:rPr>
        <w:t xml:space="preserve"> 5.</w:t>
      </w:r>
    </w:p>
    <w:p w14:paraId="582A5C11" w14:textId="2E7EA8D2" w:rsidR="00FE4935" w:rsidRPr="001949AC" w:rsidRDefault="00782405" w:rsidP="00FE4935">
      <w:pPr>
        <w:rPr>
          <w:rFonts w:cs="Arial"/>
          <w:szCs w:val="22"/>
        </w:rPr>
      </w:pPr>
      <w:r>
        <w:rPr>
          <w:rFonts w:cs="Arial"/>
          <w:szCs w:val="22"/>
        </w:rPr>
        <w:t>Centar</w:t>
      </w:r>
      <w:r w:rsidR="00FE4935" w:rsidRPr="001949AC">
        <w:rPr>
          <w:rFonts w:cs="Arial"/>
          <w:szCs w:val="22"/>
        </w:rPr>
        <w:t xml:space="preserve"> pruža </w:t>
      </w:r>
      <w:r w:rsidR="00A96912" w:rsidRPr="001949AC">
        <w:rPr>
          <w:rFonts w:cs="Arial"/>
          <w:szCs w:val="22"/>
        </w:rPr>
        <w:t xml:space="preserve">uslugu </w:t>
      </w:r>
      <w:r w:rsidR="00FE4935" w:rsidRPr="001949AC">
        <w:rPr>
          <w:rFonts w:cs="Arial"/>
          <w:szCs w:val="22"/>
        </w:rPr>
        <w:t>privremen</w:t>
      </w:r>
      <w:r w:rsidR="00A96912" w:rsidRPr="001949AC">
        <w:rPr>
          <w:rFonts w:cs="Arial"/>
          <w:szCs w:val="22"/>
        </w:rPr>
        <w:t xml:space="preserve">og </w:t>
      </w:r>
      <w:r w:rsidR="00FE4935" w:rsidRPr="001949AC">
        <w:rPr>
          <w:rFonts w:cs="Arial"/>
          <w:szCs w:val="22"/>
        </w:rPr>
        <w:t>i dugotrajn</w:t>
      </w:r>
      <w:r w:rsidR="00A96912" w:rsidRPr="001949AC">
        <w:rPr>
          <w:rFonts w:cs="Arial"/>
          <w:szCs w:val="22"/>
        </w:rPr>
        <w:t>og</w:t>
      </w:r>
      <w:r w:rsidR="00FE4935" w:rsidRPr="001949AC">
        <w:rPr>
          <w:rFonts w:cs="Arial"/>
          <w:szCs w:val="22"/>
        </w:rPr>
        <w:t xml:space="preserve"> smještaj</w:t>
      </w:r>
      <w:r w:rsidR="00A96912" w:rsidRPr="001949AC">
        <w:rPr>
          <w:rFonts w:cs="Arial"/>
          <w:szCs w:val="22"/>
        </w:rPr>
        <w:t xml:space="preserve">a </w:t>
      </w:r>
      <w:r w:rsidR="002172AB">
        <w:rPr>
          <w:rFonts w:cs="Arial"/>
          <w:szCs w:val="22"/>
        </w:rPr>
        <w:t>Korisnik</w:t>
      </w:r>
      <w:r w:rsidR="00A96912" w:rsidRPr="001949AC">
        <w:rPr>
          <w:rFonts w:cs="Arial"/>
          <w:szCs w:val="22"/>
        </w:rPr>
        <w:t>a</w:t>
      </w:r>
      <w:r w:rsidR="00FE4935" w:rsidRPr="001949AC">
        <w:rPr>
          <w:rFonts w:cs="Arial"/>
          <w:szCs w:val="22"/>
        </w:rPr>
        <w:t>.</w:t>
      </w:r>
    </w:p>
    <w:p w14:paraId="57387310" w14:textId="2BA3187C" w:rsidR="00A96912" w:rsidRPr="001949AC" w:rsidRDefault="00A96912" w:rsidP="00FE4935">
      <w:pPr>
        <w:rPr>
          <w:rFonts w:cs="Arial"/>
          <w:szCs w:val="22"/>
        </w:rPr>
      </w:pPr>
    </w:p>
    <w:p w14:paraId="2AEF2790" w14:textId="41564DA0" w:rsidR="00A96912" w:rsidRPr="001949AC" w:rsidRDefault="00A96912" w:rsidP="00FE4935">
      <w:pPr>
        <w:rPr>
          <w:rFonts w:cs="Arial"/>
          <w:szCs w:val="22"/>
        </w:rPr>
      </w:pPr>
      <w:r w:rsidRPr="001949AC">
        <w:rPr>
          <w:rFonts w:cs="Arial"/>
          <w:szCs w:val="22"/>
        </w:rPr>
        <w:t>Privremenim smještajem smatra se smještaj ugovoren na razdoblje do mjesec dana, a dugotrajnim smještajem smatra se smještaj ugovoren na razdoblje dulje od mjesec dana.</w:t>
      </w:r>
    </w:p>
    <w:p w14:paraId="26ECD6DB" w14:textId="66FB6054" w:rsidR="00A96912" w:rsidRPr="001949AC" w:rsidRDefault="00A96912" w:rsidP="00FE4935">
      <w:pPr>
        <w:rPr>
          <w:rFonts w:cs="Arial"/>
          <w:szCs w:val="22"/>
        </w:rPr>
      </w:pPr>
    </w:p>
    <w:p w14:paraId="54AB6F60" w14:textId="538068FC" w:rsidR="00A96912" w:rsidRPr="001949AC" w:rsidRDefault="00A96912" w:rsidP="00FE4935">
      <w:pPr>
        <w:rPr>
          <w:rFonts w:cs="Arial"/>
          <w:szCs w:val="22"/>
        </w:rPr>
      </w:pPr>
      <w:r w:rsidRPr="001949AC">
        <w:rPr>
          <w:rFonts w:cs="Arial"/>
          <w:szCs w:val="22"/>
        </w:rPr>
        <w:t>U slučaju višekratnog ugovaranja smještaja pri čemu je pojedini ugovor sklopljen na razdoblje do mjesec dana, svaki se takav ugovor odnosno svako se takvo razdoblje smatra privremenim smještajem.</w:t>
      </w:r>
    </w:p>
    <w:p w14:paraId="5B373A8D" w14:textId="7813DE75" w:rsidR="00A96912" w:rsidRPr="001949AC" w:rsidRDefault="00A96912" w:rsidP="00FE4935">
      <w:pPr>
        <w:rPr>
          <w:rFonts w:cs="Arial"/>
          <w:szCs w:val="22"/>
        </w:rPr>
      </w:pPr>
    </w:p>
    <w:p w14:paraId="2D4A341A" w14:textId="3F76D358" w:rsidR="008933EC" w:rsidRPr="001949AC" w:rsidRDefault="008933EC" w:rsidP="008933EC">
      <w:pPr>
        <w:jc w:val="center"/>
        <w:rPr>
          <w:rFonts w:cs="Arial"/>
          <w:szCs w:val="22"/>
        </w:rPr>
      </w:pPr>
      <w:r w:rsidRPr="001949AC">
        <w:rPr>
          <w:rFonts w:cs="Arial"/>
          <w:szCs w:val="22"/>
        </w:rPr>
        <w:t>Članak</w:t>
      </w:r>
      <w:r w:rsidR="001949AC">
        <w:rPr>
          <w:rFonts w:cs="Arial"/>
          <w:szCs w:val="22"/>
        </w:rPr>
        <w:t xml:space="preserve"> 6.</w:t>
      </w:r>
    </w:p>
    <w:p w14:paraId="6C1ADCCD" w14:textId="5A95F376" w:rsidR="00FE4935" w:rsidRPr="001949AC" w:rsidRDefault="00782405" w:rsidP="00FE4935">
      <w:pPr>
        <w:rPr>
          <w:rFonts w:cs="Arial"/>
          <w:szCs w:val="22"/>
        </w:rPr>
      </w:pPr>
      <w:r>
        <w:rPr>
          <w:rFonts w:cs="Arial"/>
          <w:szCs w:val="22"/>
        </w:rPr>
        <w:t>Centar</w:t>
      </w:r>
      <w:r w:rsidR="00FE4935" w:rsidRPr="001949AC">
        <w:rPr>
          <w:rFonts w:cs="Arial"/>
          <w:szCs w:val="22"/>
        </w:rPr>
        <w:t xml:space="preserve"> u okviru smještaja pruža: </w:t>
      </w:r>
    </w:p>
    <w:p w14:paraId="5D95A280" w14:textId="2CCF90EF" w:rsidR="00FE4935" w:rsidRPr="001949AC" w:rsidRDefault="00016D08" w:rsidP="008933EC">
      <w:pPr>
        <w:pStyle w:val="Odlomakpopisa"/>
        <w:numPr>
          <w:ilvl w:val="0"/>
          <w:numId w:val="29"/>
        </w:numPr>
        <w:rPr>
          <w:rFonts w:cs="Arial"/>
          <w:szCs w:val="22"/>
        </w:rPr>
      </w:pPr>
      <w:r w:rsidRPr="001949AC">
        <w:rPr>
          <w:rFonts w:cs="Arial"/>
          <w:szCs w:val="22"/>
        </w:rPr>
        <w:t>Uslugu</w:t>
      </w:r>
      <w:r w:rsidR="00FE4935" w:rsidRPr="001949AC">
        <w:rPr>
          <w:rFonts w:cs="Arial"/>
          <w:szCs w:val="22"/>
        </w:rPr>
        <w:t xml:space="preserve"> brige o zdravlju - 24 satna</w:t>
      </w:r>
      <w:r w:rsidR="00C758B0" w:rsidRPr="001949AC">
        <w:rPr>
          <w:rFonts w:cs="Arial"/>
          <w:szCs w:val="22"/>
        </w:rPr>
        <w:t xml:space="preserve"> </w:t>
      </w:r>
      <w:r w:rsidR="00FE4935" w:rsidRPr="001949AC">
        <w:rPr>
          <w:rFonts w:cs="Arial"/>
          <w:szCs w:val="22"/>
        </w:rPr>
        <w:t>skrb medicinskih s</w:t>
      </w:r>
      <w:r w:rsidR="008A433F" w:rsidRPr="001949AC">
        <w:rPr>
          <w:rFonts w:cs="Arial"/>
          <w:szCs w:val="22"/>
        </w:rPr>
        <w:t>estara i tehničara,</w:t>
      </w:r>
      <w:r w:rsidR="00C758B0" w:rsidRPr="001949AC">
        <w:rPr>
          <w:rFonts w:cs="Arial"/>
          <w:szCs w:val="22"/>
        </w:rPr>
        <w:t xml:space="preserve"> </w:t>
      </w:r>
      <w:r w:rsidRPr="001949AC">
        <w:rPr>
          <w:rFonts w:cs="Arial"/>
          <w:szCs w:val="22"/>
        </w:rPr>
        <w:t>liječnička</w:t>
      </w:r>
      <w:r w:rsidR="00FE4935" w:rsidRPr="001949AC">
        <w:rPr>
          <w:rFonts w:cs="Arial"/>
          <w:szCs w:val="22"/>
        </w:rPr>
        <w:t xml:space="preserve"> vizita, usluga pratnje i prijevoza za potrebe korištenja zdravst</w:t>
      </w:r>
      <w:r w:rsidR="00A435FF" w:rsidRPr="001949AC">
        <w:rPr>
          <w:rFonts w:cs="Arial"/>
          <w:szCs w:val="22"/>
        </w:rPr>
        <w:t xml:space="preserve">vene zaštite izvan </w:t>
      </w:r>
      <w:r w:rsidR="00A515AA">
        <w:rPr>
          <w:rFonts w:cs="Arial"/>
          <w:szCs w:val="22"/>
        </w:rPr>
        <w:t>Centr</w:t>
      </w:r>
      <w:r w:rsidR="00A435FF" w:rsidRPr="001949AC">
        <w:rPr>
          <w:rFonts w:cs="Arial"/>
          <w:szCs w:val="22"/>
        </w:rPr>
        <w:t xml:space="preserve">a ako </w:t>
      </w:r>
      <w:r w:rsidR="00FE4935" w:rsidRPr="001949AC">
        <w:rPr>
          <w:rFonts w:cs="Arial"/>
          <w:szCs w:val="22"/>
        </w:rPr>
        <w:t xml:space="preserve">se </w:t>
      </w:r>
      <w:r w:rsidR="008A433F" w:rsidRPr="001949AC">
        <w:rPr>
          <w:rFonts w:cs="Arial"/>
          <w:szCs w:val="22"/>
        </w:rPr>
        <w:t xml:space="preserve">pratnja </w:t>
      </w:r>
      <w:r w:rsidR="00FE4935" w:rsidRPr="001949AC">
        <w:rPr>
          <w:rFonts w:cs="Arial"/>
          <w:szCs w:val="22"/>
        </w:rPr>
        <w:t>ne može osigurati</w:t>
      </w:r>
      <w:r w:rsidR="00C758B0" w:rsidRPr="001949AC">
        <w:rPr>
          <w:rFonts w:cs="Arial"/>
          <w:szCs w:val="22"/>
        </w:rPr>
        <w:t xml:space="preserve"> </w:t>
      </w:r>
      <w:r w:rsidR="00A435D3" w:rsidRPr="001949AC">
        <w:rPr>
          <w:rFonts w:cs="Arial"/>
          <w:szCs w:val="22"/>
        </w:rPr>
        <w:t>u suradnji sa obitelji</w:t>
      </w:r>
      <w:r w:rsidR="00C758B0" w:rsidRPr="001949AC">
        <w:rPr>
          <w:rFonts w:cs="Arial"/>
          <w:szCs w:val="22"/>
        </w:rPr>
        <w:t xml:space="preserve"> </w:t>
      </w:r>
      <w:r w:rsidR="00A435D3" w:rsidRPr="001949AC">
        <w:rPr>
          <w:rFonts w:cs="Arial"/>
          <w:szCs w:val="22"/>
        </w:rPr>
        <w:t>ili na neki</w:t>
      </w:r>
      <w:r w:rsidR="00C758B0" w:rsidRPr="001949AC">
        <w:rPr>
          <w:rFonts w:cs="Arial"/>
          <w:szCs w:val="22"/>
        </w:rPr>
        <w:t xml:space="preserve"> </w:t>
      </w:r>
      <w:r w:rsidR="00FE4935" w:rsidRPr="001949AC">
        <w:rPr>
          <w:rFonts w:cs="Arial"/>
          <w:szCs w:val="22"/>
        </w:rPr>
        <w:t>drugi način</w:t>
      </w:r>
      <w:r w:rsidR="008933EC" w:rsidRPr="001949AC">
        <w:rPr>
          <w:rFonts w:cs="Arial"/>
          <w:szCs w:val="22"/>
        </w:rPr>
        <w:t>,</w:t>
      </w:r>
    </w:p>
    <w:p w14:paraId="5087F66B" w14:textId="52C99E3F" w:rsidR="00FE4935" w:rsidRPr="001949AC" w:rsidRDefault="00016D08" w:rsidP="008933EC">
      <w:pPr>
        <w:pStyle w:val="Odlomakpopisa"/>
        <w:numPr>
          <w:ilvl w:val="0"/>
          <w:numId w:val="29"/>
        </w:numPr>
        <w:rPr>
          <w:rFonts w:cs="Arial"/>
          <w:szCs w:val="22"/>
        </w:rPr>
      </w:pPr>
      <w:r w:rsidRPr="001949AC">
        <w:rPr>
          <w:rFonts w:cs="Arial"/>
          <w:szCs w:val="22"/>
        </w:rPr>
        <w:t>Uslugu</w:t>
      </w:r>
      <w:r w:rsidR="00FE4935" w:rsidRPr="001949AC">
        <w:rPr>
          <w:rFonts w:cs="Arial"/>
          <w:szCs w:val="22"/>
        </w:rPr>
        <w:t xml:space="preserve"> njege koja obuhvaća pomoć pri održavanju </w:t>
      </w:r>
      <w:r w:rsidR="00A435FF" w:rsidRPr="001949AC">
        <w:rPr>
          <w:rFonts w:cs="Arial"/>
          <w:szCs w:val="22"/>
        </w:rPr>
        <w:t>osobne higijene kroz</w:t>
      </w:r>
      <w:r w:rsidR="00C758B0" w:rsidRPr="001949AC">
        <w:rPr>
          <w:rFonts w:cs="Arial"/>
          <w:szCs w:val="22"/>
        </w:rPr>
        <w:t xml:space="preserve"> </w:t>
      </w:r>
      <w:r w:rsidR="00A435FF" w:rsidRPr="001949AC">
        <w:rPr>
          <w:rFonts w:cs="Arial"/>
          <w:szCs w:val="22"/>
        </w:rPr>
        <w:t xml:space="preserve">24 sata kao </w:t>
      </w:r>
      <w:r w:rsidR="00FE4935" w:rsidRPr="001949AC">
        <w:rPr>
          <w:rFonts w:cs="Arial"/>
          <w:szCs w:val="22"/>
        </w:rPr>
        <w:t>npr. pomoć pri</w:t>
      </w:r>
      <w:r w:rsidR="00A435FF" w:rsidRPr="001949AC">
        <w:rPr>
          <w:rFonts w:cs="Arial"/>
          <w:szCs w:val="22"/>
        </w:rPr>
        <w:t xml:space="preserve"> kupanju, pranju kose, brijanju</w:t>
      </w:r>
      <w:r w:rsidR="00FE4935" w:rsidRPr="001949AC">
        <w:rPr>
          <w:rFonts w:cs="Arial"/>
          <w:szCs w:val="22"/>
        </w:rPr>
        <w:t xml:space="preserve">, pomoć pri oblačenju, svlačenju, </w:t>
      </w:r>
      <w:r w:rsidR="00A435FF" w:rsidRPr="001949AC">
        <w:rPr>
          <w:rFonts w:cs="Arial"/>
          <w:szCs w:val="22"/>
        </w:rPr>
        <w:t xml:space="preserve">zatim pomoć pri </w:t>
      </w:r>
      <w:r w:rsidR="00FE4935" w:rsidRPr="001949AC">
        <w:rPr>
          <w:rFonts w:cs="Arial"/>
          <w:szCs w:val="22"/>
        </w:rPr>
        <w:t>hranjenju, uzimanju tekućine, mijenjanju položaja u krevetu,</w:t>
      </w:r>
      <w:r w:rsidR="00B64632" w:rsidRPr="001949AC">
        <w:rPr>
          <w:rFonts w:cs="Arial"/>
          <w:szCs w:val="22"/>
        </w:rPr>
        <w:t xml:space="preserve"> diz</w:t>
      </w:r>
      <w:r w:rsidR="00A435FF" w:rsidRPr="001949AC">
        <w:rPr>
          <w:rFonts w:cs="Arial"/>
          <w:szCs w:val="22"/>
        </w:rPr>
        <w:t>anju i pozicioniranju</w:t>
      </w:r>
      <w:r w:rsidR="000A79D3" w:rsidRPr="001949AC">
        <w:rPr>
          <w:rFonts w:cs="Arial"/>
          <w:szCs w:val="22"/>
        </w:rPr>
        <w:t xml:space="preserve"> u kolicima</w:t>
      </w:r>
      <w:r w:rsidR="00A435FF" w:rsidRPr="001949AC">
        <w:rPr>
          <w:rFonts w:cs="Arial"/>
          <w:szCs w:val="22"/>
        </w:rPr>
        <w:t xml:space="preserve">, i krevetu, </w:t>
      </w:r>
      <w:r w:rsidR="00FE4935" w:rsidRPr="001949AC">
        <w:rPr>
          <w:rFonts w:cs="Arial"/>
          <w:szCs w:val="22"/>
        </w:rPr>
        <w:t>obavezu javljanja na signalno zvono</w:t>
      </w:r>
      <w:r w:rsidR="00C758B0" w:rsidRPr="001949AC">
        <w:rPr>
          <w:rFonts w:cs="Arial"/>
          <w:szCs w:val="22"/>
        </w:rPr>
        <w:t xml:space="preserve"> </w:t>
      </w:r>
      <w:r w:rsidR="00FE4935" w:rsidRPr="001949AC">
        <w:rPr>
          <w:rFonts w:cs="Arial"/>
          <w:szCs w:val="22"/>
        </w:rPr>
        <w:t>i pomoć pri</w:t>
      </w:r>
      <w:r w:rsidR="00B64632" w:rsidRPr="001949AC">
        <w:rPr>
          <w:rFonts w:cs="Arial"/>
          <w:szCs w:val="22"/>
        </w:rPr>
        <w:t xml:space="preserve"> obavljanju drugih svakodnevnih </w:t>
      </w:r>
      <w:r w:rsidR="00FE4935" w:rsidRPr="001949AC">
        <w:rPr>
          <w:rFonts w:cs="Arial"/>
          <w:szCs w:val="22"/>
        </w:rPr>
        <w:t>aktivnosti</w:t>
      </w:r>
      <w:r w:rsidR="008933EC" w:rsidRPr="001949AC">
        <w:rPr>
          <w:rFonts w:cs="Arial"/>
          <w:szCs w:val="22"/>
        </w:rPr>
        <w:t>,</w:t>
      </w:r>
    </w:p>
    <w:p w14:paraId="0B05529F" w14:textId="7E3ED515" w:rsidR="00FE4935" w:rsidRPr="001949AC" w:rsidRDefault="00FE4935" w:rsidP="008933EC">
      <w:pPr>
        <w:pStyle w:val="Odlomakpopisa"/>
        <w:numPr>
          <w:ilvl w:val="0"/>
          <w:numId w:val="29"/>
        </w:numPr>
        <w:rPr>
          <w:rFonts w:cs="Arial"/>
          <w:szCs w:val="22"/>
        </w:rPr>
      </w:pPr>
      <w:r w:rsidRPr="001949AC">
        <w:rPr>
          <w:rFonts w:cs="Arial"/>
          <w:szCs w:val="22"/>
        </w:rPr>
        <w:t>Uslugu stanovanja koja obuhvaća</w:t>
      </w:r>
      <w:r w:rsidR="00C758B0" w:rsidRPr="001949AC">
        <w:rPr>
          <w:rFonts w:cs="Arial"/>
          <w:szCs w:val="22"/>
        </w:rPr>
        <w:t xml:space="preserve"> </w:t>
      </w:r>
      <w:r w:rsidRPr="001949AC">
        <w:rPr>
          <w:rFonts w:cs="Arial"/>
          <w:szCs w:val="22"/>
        </w:rPr>
        <w:t>pospremanje soba i sanitarnih prostora, redovno čišćenje i održavanje zajedničkih unutarnjih i vanjskih prostora, zatim pranje, glačanje</w:t>
      </w:r>
      <w:r w:rsidR="00D33F94" w:rsidRPr="001949AC">
        <w:rPr>
          <w:rFonts w:cs="Arial"/>
          <w:szCs w:val="22"/>
        </w:rPr>
        <w:t xml:space="preserve"> rublja</w:t>
      </w:r>
      <w:r w:rsidR="00C758B0" w:rsidRPr="001949AC">
        <w:rPr>
          <w:rFonts w:cs="Arial"/>
          <w:szCs w:val="22"/>
        </w:rPr>
        <w:t xml:space="preserve"> </w:t>
      </w:r>
      <w:r w:rsidR="008A433F" w:rsidRPr="001949AC">
        <w:rPr>
          <w:rFonts w:cs="Arial"/>
          <w:szCs w:val="22"/>
        </w:rPr>
        <w:t>i</w:t>
      </w:r>
      <w:r w:rsidR="00C758B0" w:rsidRPr="001949AC">
        <w:rPr>
          <w:rFonts w:cs="Arial"/>
          <w:szCs w:val="22"/>
        </w:rPr>
        <w:t xml:space="preserve"> </w:t>
      </w:r>
      <w:r w:rsidRPr="001949AC">
        <w:rPr>
          <w:rFonts w:cs="Arial"/>
          <w:szCs w:val="22"/>
        </w:rPr>
        <w:t>pomoć pri slaganju</w:t>
      </w:r>
      <w:r w:rsidR="00A9587C" w:rsidRPr="001949AC">
        <w:rPr>
          <w:rFonts w:cs="Arial"/>
          <w:szCs w:val="22"/>
        </w:rPr>
        <w:t xml:space="preserve"> osobnog rublja, odjeće i obuće</w:t>
      </w:r>
      <w:r w:rsidR="008933EC" w:rsidRPr="001949AC">
        <w:rPr>
          <w:rFonts w:cs="Arial"/>
          <w:szCs w:val="22"/>
        </w:rPr>
        <w:t>,</w:t>
      </w:r>
    </w:p>
    <w:p w14:paraId="663F58E1" w14:textId="329C4E14" w:rsidR="00FE4935" w:rsidRPr="001949AC" w:rsidRDefault="00016D08" w:rsidP="008933EC">
      <w:pPr>
        <w:pStyle w:val="Odlomakpopisa"/>
        <w:numPr>
          <w:ilvl w:val="0"/>
          <w:numId w:val="29"/>
        </w:numPr>
        <w:rPr>
          <w:rFonts w:cs="Arial"/>
          <w:szCs w:val="22"/>
        </w:rPr>
      </w:pPr>
      <w:r w:rsidRPr="001949AC">
        <w:rPr>
          <w:rFonts w:cs="Arial"/>
          <w:szCs w:val="22"/>
        </w:rPr>
        <w:t>Uslugu prehrane kojom</w:t>
      </w:r>
      <w:r w:rsidR="00FE4935" w:rsidRPr="001949AC">
        <w:rPr>
          <w:rFonts w:cs="Arial"/>
          <w:szCs w:val="22"/>
        </w:rPr>
        <w:t xml:space="preserve"> se osiguravaju</w:t>
      </w:r>
      <w:r w:rsidR="00C758B0" w:rsidRPr="001949AC">
        <w:rPr>
          <w:rFonts w:cs="Arial"/>
          <w:szCs w:val="22"/>
        </w:rPr>
        <w:t xml:space="preserve"> </w:t>
      </w:r>
      <w:r w:rsidR="00FE4935" w:rsidRPr="001949AC">
        <w:rPr>
          <w:rFonts w:cs="Arial"/>
          <w:szCs w:val="22"/>
        </w:rPr>
        <w:t xml:space="preserve">tri dnevna obroka, dijetalna prehrana za </w:t>
      </w:r>
      <w:r w:rsidR="00F7639E" w:rsidRPr="001949AC">
        <w:rPr>
          <w:rFonts w:cs="Arial"/>
          <w:szCs w:val="22"/>
        </w:rPr>
        <w:t>osobe kojima je p</w:t>
      </w:r>
      <w:r w:rsidR="00F26E48" w:rsidRPr="001949AC">
        <w:rPr>
          <w:rFonts w:cs="Arial"/>
          <w:szCs w:val="22"/>
        </w:rPr>
        <w:t>reporučena dijetalna prehrana i to</w:t>
      </w:r>
      <w:r w:rsidR="00F7639E" w:rsidRPr="001949AC">
        <w:rPr>
          <w:rFonts w:cs="Arial"/>
          <w:szCs w:val="22"/>
        </w:rPr>
        <w:t xml:space="preserve"> dijabe</w:t>
      </w:r>
      <w:r w:rsidR="00F26E48" w:rsidRPr="001949AC">
        <w:rPr>
          <w:rFonts w:cs="Arial"/>
          <w:szCs w:val="22"/>
        </w:rPr>
        <w:t>tička, žu</w:t>
      </w:r>
      <w:r w:rsidR="00A62728">
        <w:rPr>
          <w:rFonts w:cs="Arial"/>
          <w:szCs w:val="22"/>
        </w:rPr>
        <w:t>č</w:t>
      </w:r>
      <w:r w:rsidR="00F26E48" w:rsidRPr="001949AC">
        <w:rPr>
          <w:rFonts w:cs="Arial"/>
          <w:szCs w:val="22"/>
        </w:rPr>
        <w:t xml:space="preserve">na i </w:t>
      </w:r>
      <w:r w:rsidR="0055359A" w:rsidRPr="001949AC">
        <w:rPr>
          <w:rFonts w:cs="Arial"/>
          <w:szCs w:val="22"/>
        </w:rPr>
        <w:t>b</w:t>
      </w:r>
      <w:r w:rsidR="00F7639E" w:rsidRPr="001949AC">
        <w:rPr>
          <w:rFonts w:cs="Arial"/>
          <w:szCs w:val="22"/>
        </w:rPr>
        <w:t>ezmliječna</w:t>
      </w:r>
      <w:r w:rsidR="0055359A" w:rsidRPr="001949AC">
        <w:rPr>
          <w:rFonts w:cs="Arial"/>
          <w:szCs w:val="22"/>
        </w:rPr>
        <w:t xml:space="preserve"> dijeta</w:t>
      </w:r>
      <w:r w:rsidR="00F7639E" w:rsidRPr="001949AC">
        <w:rPr>
          <w:rFonts w:cs="Arial"/>
          <w:szCs w:val="22"/>
        </w:rPr>
        <w:t xml:space="preserve"> </w:t>
      </w:r>
      <w:r w:rsidR="00FE4935" w:rsidRPr="001949AC">
        <w:rPr>
          <w:rFonts w:cs="Arial"/>
          <w:szCs w:val="22"/>
        </w:rPr>
        <w:t>a</w:t>
      </w:r>
      <w:r w:rsidR="00C758B0" w:rsidRPr="001949AC">
        <w:rPr>
          <w:rFonts w:cs="Arial"/>
          <w:szCs w:val="22"/>
        </w:rPr>
        <w:t xml:space="preserve"> </w:t>
      </w:r>
      <w:r w:rsidR="00FE4935" w:rsidRPr="001949AC">
        <w:rPr>
          <w:rFonts w:cs="Arial"/>
          <w:szCs w:val="22"/>
        </w:rPr>
        <w:t>prema potrebi os</w:t>
      </w:r>
      <w:r w:rsidR="005D593C" w:rsidRPr="001949AC">
        <w:rPr>
          <w:rFonts w:cs="Arial"/>
          <w:szCs w:val="22"/>
        </w:rPr>
        <w:t>iguravaju se posebno pripremljeni obroci: kašasti</w:t>
      </w:r>
      <w:r w:rsidR="00B64632" w:rsidRPr="001949AC">
        <w:rPr>
          <w:rFonts w:cs="Arial"/>
          <w:szCs w:val="22"/>
        </w:rPr>
        <w:t>,</w:t>
      </w:r>
      <w:r w:rsidR="00C758B0" w:rsidRPr="001949AC">
        <w:rPr>
          <w:rFonts w:cs="Arial"/>
          <w:szCs w:val="22"/>
        </w:rPr>
        <w:t xml:space="preserve"> </w:t>
      </w:r>
      <w:r w:rsidR="00B64632" w:rsidRPr="001949AC">
        <w:rPr>
          <w:rFonts w:cs="Arial"/>
          <w:szCs w:val="22"/>
        </w:rPr>
        <w:t>sjeckan</w:t>
      </w:r>
      <w:r w:rsidR="005D593C" w:rsidRPr="001949AC">
        <w:rPr>
          <w:rFonts w:cs="Arial"/>
          <w:szCs w:val="22"/>
        </w:rPr>
        <w:t>i</w:t>
      </w:r>
      <w:r w:rsidR="00B64632" w:rsidRPr="001949AC">
        <w:rPr>
          <w:rFonts w:cs="Arial"/>
          <w:szCs w:val="22"/>
        </w:rPr>
        <w:t>, te</w:t>
      </w:r>
      <w:r w:rsidR="005D593C" w:rsidRPr="001949AC">
        <w:rPr>
          <w:rFonts w:cs="Arial"/>
          <w:szCs w:val="22"/>
        </w:rPr>
        <w:t>kući kašasti, kao i obroci pripremljeni za prehranu sondom</w:t>
      </w:r>
      <w:r w:rsidR="008933EC" w:rsidRPr="001949AC">
        <w:rPr>
          <w:rFonts w:cs="Arial"/>
          <w:szCs w:val="22"/>
        </w:rPr>
        <w:t>,</w:t>
      </w:r>
    </w:p>
    <w:p w14:paraId="274195A5" w14:textId="4FB1C51E" w:rsidR="00DA0796" w:rsidRPr="001949AC" w:rsidRDefault="00DA0796" w:rsidP="008933EC">
      <w:pPr>
        <w:pStyle w:val="Odlomakpopisa"/>
        <w:numPr>
          <w:ilvl w:val="0"/>
          <w:numId w:val="29"/>
        </w:numPr>
        <w:rPr>
          <w:rFonts w:cs="Arial"/>
          <w:szCs w:val="22"/>
        </w:rPr>
      </w:pPr>
      <w:r w:rsidRPr="001949AC">
        <w:rPr>
          <w:rFonts w:cs="Arial"/>
          <w:szCs w:val="22"/>
        </w:rPr>
        <w:t xml:space="preserve">Usluge podrške korisnicima obuhvaćaju postupke kojima se održavaju postojeće sposobnosti ili pomaže u ponovnom uspostavljanju funkcionalne sposobnosti </w:t>
      </w:r>
      <w:r w:rsidR="002172AB">
        <w:rPr>
          <w:rFonts w:cs="Arial"/>
          <w:szCs w:val="22"/>
        </w:rPr>
        <w:t>Korisnik</w:t>
      </w:r>
      <w:r w:rsidRPr="001949AC">
        <w:rPr>
          <w:rFonts w:cs="Arial"/>
          <w:szCs w:val="22"/>
        </w:rPr>
        <w:t>a</w:t>
      </w:r>
      <w:r w:rsidR="008933EC" w:rsidRPr="001949AC">
        <w:rPr>
          <w:rFonts w:cs="Arial"/>
          <w:szCs w:val="22"/>
        </w:rPr>
        <w:t>,</w:t>
      </w:r>
    </w:p>
    <w:p w14:paraId="1A168F9E" w14:textId="1EF2F118" w:rsidR="00DA0796" w:rsidRPr="001949AC" w:rsidRDefault="00FE4935" w:rsidP="008933EC">
      <w:pPr>
        <w:pStyle w:val="Odlomakpopisa"/>
        <w:numPr>
          <w:ilvl w:val="0"/>
          <w:numId w:val="29"/>
        </w:numPr>
        <w:rPr>
          <w:rFonts w:cs="Arial"/>
          <w:szCs w:val="22"/>
        </w:rPr>
      </w:pPr>
      <w:r w:rsidRPr="001949AC">
        <w:rPr>
          <w:rFonts w:cs="Arial"/>
          <w:szCs w:val="22"/>
        </w:rPr>
        <w:t xml:space="preserve">Usluge </w:t>
      </w:r>
      <w:r w:rsidR="00DA0796" w:rsidRPr="001949AC">
        <w:rPr>
          <w:rFonts w:cs="Arial"/>
          <w:szCs w:val="22"/>
        </w:rPr>
        <w:t>socijalnog rada tijekom adaptacijskog p</w:t>
      </w:r>
      <w:r w:rsidR="00460723" w:rsidRPr="001949AC">
        <w:rPr>
          <w:rFonts w:cs="Arial"/>
          <w:szCs w:val="22"/>
        </w:rPr>
        <w:t xml:space="preserve">erioda i tijekom boravka u </w:t>
      </w:r>
      <w:r w:rsidR="00A515AA">
        <w:rPr>
          <w:rFonts w:cs="Arial"/>
          <w:szCs w:val="22"/>
        </w:rPr>
        <w:t>Centru</w:t>
      </w:r>
      <w:r w:rsidR="008933EC" w:rsidRPr="001949AC">
        <w:rPr>
          <w:rFonts w:cs="Arial"/>
          <w:szCs w:val="22"/>
        </w:rPr>
        <w:t>,</w:t>
      </w:r>
    </w:p>
    <w:p w14:paraId="6E906E79" w14:textId="77777777" w:rsidR="001515C6" w:rsidRPr="001949AC" w:rsidRDefault="001515C6" w:rsidP="008933EC">
      <w:pPr>
        <w:pStyle w:val="Odlomakpopisa"/>
        <w:numPr>
          <w:ilvl w:val="0"/>
          <w:numId w:val="29"/>
        </w:numPr>
        <w:rPr>
          <w:rFonts w:cs="Arial"/>
          <w:szCs w:val="22"/>
        </w:rPr>
      </w:pPr>
      <w:r w:rsidRPr="001949AC">
        <w:rPr>
          <w:rFonts w:cs="Arial"/>
          <w:szCs w:val="22"/>
        </w:rPr>
        <w:t xml:space="preserve">Fizioterapijski tretman prema </w:t>
      </w:r>
      <w:r w:rsidR="0055359A" w:rsidRPr="001949AC">
        <w:rPr>
          <w:rFonts w:cs="Arial"/>
          <w:szCs w:val="22"/>
        </w:rPr>
        <w:t>zdravstvenim indikacijama 2 sata tjedno</w:t>
      </w:r>
      <w:r w:rsidR="00B66565" w:rsidRPr="001949AC">
        <w:rPr>
          <w:rFonts w:cs="Arial"/>
          <w:szCs w:val="22"/>
        </w:rPr>
        <w:t>.</w:t>
      </w:r>
    </w:p>
    <w:p w14:paraId="12D79F03" w14:textId="0D399314" w:rsidR="00FE4935" w:rsidRPr="001949AC" w:rsidRDefault="00B66565" w:rsidP="008933EC">
      <w:pPr>
        <w:pStyle w:val="Odlomakpopisa"/>
        <w:numPr>
          <w:ilvl w:val="0"/>
          <w:numId w:val="29"/>
        </w:numPr>
        <w:rPr>
          <w:rFonts w:cs="Arial"/>
          <w:szCs w:val="22"/>
        </w:rPr>
      </w:pPr>
      <w:r w:rsidRPr="001949AC">
        <w:rPr>
          <w:rFonts w:cs="Arial"/>
          <w:szCs w:val="22"/>
        </w:rPr>
        <w:t>Usluge</w:t>
      </w:r>
      <w:r w:rsidR="00242B24" w:rsidRPr="001949AC">
        <w:rPr>
          <w:rFonts w:cs="Arial"/>
          <w:szCs w:val="22"/>
        </w:rPr>
        <w:t xml:space="preserve"> aktivnog provođenja slobodnog vremena i</w:t>
      </w:r>
      <w:r w:rsidRPr="001949AC">
        <w:rPr>
          <w:rFonts w:cs="Arial"/>
          <w:szCs w:val="22"/>
        </w:rPr>
        <w:t xml:space="preserve"> </w:t>
      </w:r>
      <w:r w:rsidR="000B0C69" w:rsidRPr="001949AC">
        <w:rPr>
          <w:rFonts w:cs="Arial"/>
          <w:szCs w:val="22"/>
        </w:rPr>
        <w:t>radne terapije</w:t>
      </w:r>
      <w:r w:rsidR="005D593C" w:rsidRPr="001949AC">
        <w:rPr>
          <w:rFonts w:cs="Arial"/>
          <w:szCs w:val="22"/>
        </w:rPr>
        <w:t xml:space="preserve"> </w:t>
      </w:r>
      <w:r w:rsidRPr="001949AC">
        <w:rPr>
          <w:rFonts w:cs="Arial"/>
          <w:szCs w:val="22"/>
        </w:rPr>
        <w:t>u grupnim i</w:t>
      </w:r>
      <w:r w:rsidR="00C758B0" w:rsidRPr="001949AC">
        <w:rPr>
          <w:rFonts w:cs="Arial"/>
          <w:szCs w:val="22"/>
        </w:rPr>
        <w:t xml:space="preserve"> </w:t>
      </w:r>
      <w:r w:rsidRPr="001949AC">
        <w:rPr>
          <w:rFonts w:cs="Arial"/>
          <w:szCs w:val="22"/>
        </w:rPr>
        <w:t>individualnim aktivnostima</w:t>
      </w:r>
      <w:r w:rsidR="00242B24" w:rsidRPr="001949AC">
        <w:rPr>
          <w:rFonts w:cs="Arial"/>
          <w:szCs w:val="22"/>
        </w:rPr>
        <w:t xml:space="preserve"> prema interesima</w:t>
      </w:r>
      <w:r w:rsidR="005D593C" w:rsidRPr="001949AC">
        <w:rPr>
          <w:rFonts w:cs="Arial"/>
          <w:szCs w:val="22"/>
        </w:rPr>
        <w:t>, potrebama</w:t>
      </w:r>
      <w:r w:rsidR="00C758B0" w:rsidRPr="001949AC">
        <w:rPr>
          <w:rFonts w:cs="Arial"/>
          <w:szCs w:val="22"/>
        </w:rPr>
        <w:t xml:space="preserve"> </w:t>
      </w:r>
      <w:r w:rsidR="00242B24" w:rsidRPr="001949AC">
        <w:rPr>
          <w:rFonts w:cs="Arial"/>
          <w:szCs w:val="22"/>
        </w:rPr>
        <w:t xml:space="preserve">i sposobnostima </w:t>
      </w:r>
      <w:r w:rsidR="002172AB">
        <w:rPr>
          <w:rFonts w:cs="Arial"/>
          <w:szCs w:val="22"/>
        </w:rPr>
        <w:t>Korisnik</w:t>
      </w:r>
      <w:r w:rsidR="00242B24" w:rsidRPr="001949AC">
        <w:rPr>
          <w:rFonts w:cs="Arial"/>
          <w:szCs w:val="22"/>
        </w:rPr>
        <w:t>a</w:t>
      </w:r>
      <w:r w:rsidR="00010113" w:rsidRPr="001949AC">
        <w:rPr>
          <w:rFonts w:cs="Arial"/>
          <w:szCs w:val="22"/>
        </w:rPr>
        <w:t>.</w:t>
      </w:r>
      <w:r w:rsidR="00C758B0" w:rsidRPr="001949AC">
        <w:rPr>
          <w:rFonts w:cs="Arial"/>
          <w:szCs w:val="22"/>
        </w:rPr>
        <w:t xml:space="preserve"> </w:t>
      </w:r>
    </w:p>
    <w:p w14:paraId="74FBF6D3" w14:textId="5612938A" w:rsidR="000B0C69" w:rsidRPr="001949AC" w:rsidRDefault="00FE4935" w:rsidP="008933EC">
      <w:pPr>
        <w:pStyle w:val="Bezproreda"/>
        <w:numPr>
          <w:ilvl w:val="0"/>
          <w:numId w:val="29"/>
        </w:numPr>
        <w:jc w:val="both"/>
        <w:rPr>
          <w:rFonts w:ascii="Arial" w:hAnsi="Arial" w:cs="Arial"/>
          <w:sz w:val="22"/>
          <w:szCs w:val="22"/>
        </w:rPr>
      </w:pPr>
      <w:r w:rsidRPr="001949AC">
        <w:rPr>
          <w:rFonts w:ascii="Arial" w:hAnsi="Arial" w:cs="Arial"/>
          <w:sz w:val="22"/>
          <w:szCs w:val="22"/>
        </w:rPr>
        <w:t>Usluge</w:t>
      </w:r>
      <w:r w:rsidR="00C758B0" w:rsidRPr="001949AC">
        <w:rPr>
          <w:rFonts w:ascii="Arial" w:hAnsi="Arial" w:cs="Arial"/>
          <w:sz w:val="22"/>
          <w:szCs w:val="22"/>
        </w:rPr>
        <w:t xml:space="preserve"> </w:t>
      </w:r>
      <w:r w:rsidRPr="001949AC">
        <w:rPr>
          <w:rFonts w:ascii="Arial" w:hAnsi="Arial" w:cs="Arial"/>
          <w:sz w:val="22"/>
          <w:szCs w:val="22"/>
        </w:rPr>
        <w:t xml:space="preserve">savjetovanja kod otpusta </w:t>
      </w:r>
      <w:r w:rsidR="002172AB">
        <w:rPr>
          <w:rFonts w:ascii="Arial" w:hAnsi="Arial" w:cs="Arial"/>
          <w:sz w:val="22"/>
          <w:szCs w:val="22"/>
        </w:rPr>
        <w:t>Korisnik</w:t>
      </w:r>
      <w:r w:rsidR="008A433F" w:rsidRPr="001949AC">
        <w:rPr>
          <w:rFonts w:ascii="Arial" w:hAnsi="Arial" w:cs="Arial"/>
          <w:sz w:val="22"/>
          <w:szCs w:val="22"/>
        </w:rPr>
        <w:t xml:space="preserve">a </w:t>
      </w:r>
      <w:r w:rsidRPr="001949AC">
        <w:rPr>
          <w:rFonts w:ascii="Arial" w:hAnsi="Arial" w:cs="Arial"/>
          <w:sz w:val="22"/>
          <w:szCs w:val="22"/>
        </w:rPr>
        <w:t xml:space="preserve">koje mogu pružiti fizioterapeut, </w:t>
      </w:r>
      <w:r w:rsidR="008933EC" w:rsidRPr="001949AC">
        <w:rPr>
          <w:rFonts w:ascii="Arial" w:hAnsi="Arial" w:cs="Arial"/>
          <w:sz w:val="22"/>
          <w:szCs w:val="22"/>
        </w:rPr>
        <w:t>m</w:t>
      </w:r>
      <w:r w:rsidRPr="001949AC">
        <w:rPr>
          <w:rFonts w:ascii="Arial" w:hAnsi="Arial" w:cs="Arial"/>
          <w:sz w:val="22"/>
          <w:szCs w:val="22"/>
        </w:rPr>
        <w:t>edicinska</w:t>
      </w:r>
      <w:r w:rsidR="00C758B0" w:rsidRPr="001949AC">
        <w:rPr>
          <w:rFonts w:ascii="Arial" w:hAnsi="Arial" w:cs="Arial"/>
          <w:sz w:val="22"/>
          <w:szCs w:val="22"/>
        </w:rPr>
        <w:t xml:space="preserve"> </w:t>
      </w:r>
      <w:r w:rsidRPr="001949AC">
        <w:rPr>
          <w:rFonts w:ascii="Arial" w:hAnsi="Arial" w:cs="Arial"/>
          <w:sz w:val="22"/>
          <w:szCs w:val="22"/>
        </w:rPr>
        <w:t>sestra, radni terapeut ili socijalni radnik</w:t>
      </w:r>
      <w:r w:rsidR="000B0C69" w:rsidRPr="001949AC">
        <w:rPr>
          <w:rFonts w:ascii="Arial" w:hAnsi="Arial" w:cs="Arial"/>
          <w:sz w:val="22"/>
          <w:szCs w:val="22"/>
        </w:rPr>
        <w:t>.</w:t>
      </w:r>
    </w:p>
    <w:p w14:paraId="0ED04455" w14:textId="66DA2F11" w:rsidR="00FB32F6" w:rsidRPr="001949AC" w:rsidRDefault="00FB32F6" w:rsidP="00FB32F6">
      <w:pPr>
        <w:pStyle w:val="Bezproreda"/>
        <w:jc w:val="both"/>
        <w:rPr>
          <w:rFonts w:ascii="Arial" w:hAnsi="Arial" w:cs="Arial"/>
          <w:sz w:val="22"/>
          <w:szCs w:val="22"/>
        </w:rPr>
      </w:pPr>
    </w:p>
    <w:p w14:paraId="5B4C963C" w14:textId="2C576B72" w:rsidR="00FB32F6" w:rsidRPr="001949AC" w:rsidRDefault="00FB32F6" w:rsidP="00FB32F6">
      <w:pPr>
        <w:pStyle w:val="Bezproreda"/>
        <w:jc w:val="center"/>
        <w:rPr>
          <w:rFonts w:ascii="Arial" w:hAnsi="Arial" w:cs="Arial"/>
          <w:sz w:val="22"/>
          <w:szCs w:val="22"/>
        </w:rPr>
      </w:pPr>
      <w:r w:rsidRPr="001949AC">
        <w:rPr>
          <w:rFonts w:ascii="Arial" w:hAnsi="Arial" w:cs="Arial"/>
          <w:sz w:val="22"/>
          <w:szCs w:val="22"/>
        </w:rPr>
        <w:t>Članak</w:t>
      </w:r>
      <w:r w:rsidR="001949AC">
        <w:rPr>
          <w:rFonts w:ascii="Arial" w:hAnsi="Arial" w:cs="Arial"/>
          <w:sz w:val="22"/>
          <w:szCs w:val="22"/>
        </w:rPr>
        <w:t xml:space="preserve"> 7.</w:t>
      </w:r>
    </w:p>
    <w:p w14:paraId="547C31BE" w14:textId="59976F87" w:rsidR="00FB32F6" w:rsidRPr="001949AC" w:rsidRDefault="00FB32F6" w:rsidP="00FB32F6">
      <w:pPr>
        <w:pStyle w:val="Bezproreda"/>
        <w:jc w:val="both"/>
        <w:rPr>
          <w:rFonts w:ascii="Arial" w:hAnsi="Arial" w:cs="Arial"/>
          <w:sz w:val="22"/>
          <w:szCs w:val="22"/>
        </w:rPr>
      </w:pPr>
      <w:r w:rsidRPr="001949AC">
        <w:rPr>
          <w:rFonts w:ascii="Arial" w:hAnsi="Arial" w:cs="Arial"/>
          <w:sz w:val="22"/>
          <w:szCs w:val="22"/>
        </w:rPr>
        <w:t>Cijene usluga koje Pružatelj usluga pruža određuju se cjenikom Pružatelja usluga.</w:t>
      </w:r>
    </w:p>
    <w:p w14:paraId="219E70BA" w14:textId="56574B83" w:rsidR="00FB32F6" w:rsidRPr="001949AC" w:rsidRDefault="00FB32F6" w:rsidP="00FB32F6">
      <w:pPr>
        <w:pStyle w:val="Bezproreda"/>
        <w:jc w:val="both"/>
        <w:rPr>
          <w:rFonts w:ascii="Arial" w:hAnsi="Arial" w:cs="Arial"/>
          <w:sz w:val="22"/>
          <w:szCs w:val="22"/>
        </w:rPr>
      </w:pPr>
    </w:p>
    <w:p w14:paraId="6DF8C66A" w14:textId="78B6B415" w:rsidR="00FB32F6" w:rsidRPr="001949AC" w:rsidRDefault="00FB32F6" w:rsidP="00FB32F6">
      <w:pPr>
        <w:pStyle w:val="Bezproreda"/>
        <w:jc w:val="both"/>
        <w:rPr>
          <w:rFonts w:ascii="Arial" w:hAnsi="Arial" w:cs="Arial"/>
          <w:sz w:val="22"/>
          <w:szCs w:val="22"/>
        </w:rPr>
      </w:pPr>
      <w:r w:rsidRPr="001949AC">
        <w:rPr>
          <w:rFonts w:ascii="Arial" w:hAnsi="Arial" w:cs="Arial"/>
          <w:sz w:val="22"/>
          <w:szCs w:val="22"/>
        </w:rPr>
        <w:t xml:space="preserve">Ugovorne strane suglasne su da su cijene usluga određene Cjenikom promjenjive. </w:t>
      </w:r>
    </w:p>
    <w:p w14:paraId="38B27304" w14:textId="30F33247" w:rsidR="00FB32F6" w:rsidRPr="001949AC" w:rsidRDefault="00FB32F6" w:rsidP="00FB32F6">
      <w:pPr>
        <w:pStyle w:val="Bezproreda"/>
        <w:jc w:val="both"/>
        <w:rPr>
          <w:rFonts w:ascii="Arial" w:hAnsi="Arial" w:cs="Arial"/>
          <w:sz w:val="22"/>
          <w:szCs w:val="22"/>
        </w:rPr>
      </w:pPr>
    </w:p>
    <w:p w14:paraId="345D6E76" w14:textId="43CBF174" w:rsidR="00FB32F6" w:rsidRPr="001949AC" w:rsidRDefault="00FB32F6" w:rsidP="00FB32F6">
      <w:pPr>
        <w:pStyle w:val="Bezproreda"/>
        <w:jc w:val="both"/>
        <w:rPr>
          <w:rFonts w:ascii="Arial" w:hAnsi="Arial" w:cs="Arial"/>
          <w:sz w:val="22"/>
          <w:szCs w:val="22"/>
        </w:rPr>
      </w:pPr>
      <w:r w:rsidRPr="001949AC">
        <w:rPr>
          <w:rFonts w:ascii="Arial" w:hAnsi="Arial" w:cs="Arial"/>
          <w:sz w:val="22"/>
          <w:szCs w:val="22"/>
        </w:rPr>
        <w:t xml:space="preserve">O izmjeni </w:t>
      </w:r>
      <w:r w:rsidR="008C08DA" w:rsidRPr="001949AC">
        <w:rPr>
          <w:rFonts w:ascii="Arial" w:hAnsi="Arial" w:cs="Arial"/>
          <w:sz w:val="22"/>
          <w:szCs w:val="22"/>
        </w:rPr>
        <w:t xml:space="preserve">Cjenika </w:t>
      </w:r>
      <w:r w:rsidRPr="001949AC">
        <w:rPr>
          <w:rFonts w:ascii="Arial" w:hAnsi="Arial" w:cs="Arial"/>
          <w:sz w:val="22"/>
          <w:szCs w:val="22"/>
        </w:rPr>
        <w:t xml:space="preserve">Pružatelj usluga obavijestit će </w:t>
      </w:r>
      <w:r w:rsidR="002172AB">
        <w:rPr>
          <w:rFonts w:ascii="Arial" w:hAnsi="Arial" w:cs="Arial"/>
          <w:sz w:val="22"/>
          <w:szCs w:val="22"/>
        </w:rPr>
        <w:t>Ugovaratelj</w:t>
      </w:r>
      <w:r w:rsidRPr="001949AC">
        <w:rPr>
          <w:rFonts w:ascii="Arial" w:hAnsi="Arial" w:cs="Arial"/>
          <w:sz w:val="22"/>
          <w:szCs w:val="22"/>
        </w:rPr>
        <w:t xml:space="preserve">e </w:t>
      </w:r>
      <w:r w:rsidR="008C08DA" w:rsidRPr="001949AC">
        <w:rPr>
          <w:rFonts w:ascii="Arial" w:hAnsi="Arial" w:cs="Arial"/>
          <w:sz w:val="22"/>
          <w:szCs w:val="22"/>
        </w:rPr>
        <w:t>30</w:t>
      </w:r>
      <w:r w:rsidRPr="001949AC">
        <w:rPr>
          <w:rFonts w:ascii="Arial" w:hAnsi="Arial" w:cs="Arial"/>
          <w:sz w:val="22"/>
          <w:szCs w:val="22"/>
        </w:rPr>
        <w:t xml:space="preserve"> dana prije dana stupanja na snagu novog cjenika.</w:t>
      </w:r>
    </w:p>
    <w:p w14:paraId="7567BAE7" w14:textId="277A366B" w:rsidR="00FB32F6" w:rsidRPr="001949AC" w:rsidRDefault="00FB32F6" w:rsidP="00FB32F6">
      <w:pPr>
        <w:pStyle w:val="Bezproreda"/>
        <w:jc w:val="both"/>
        <w:rPr>
          <w:rFonts w:ascii="Arial" w:hAnsi="Arial" w:cs="Arial"/>
          <w:sz w:val="22"/>
          <w:szCs w:val="22"/>
        </w:rPr>
      </w:pPr>
    </w:p>
    <w:p w14:paraId="16865C26" w14:textId="0E02AB17" w:rsidR="00FB32F6" w:rsidRPr="001949AC" w:rsidRDefault="00FB32F6" w:rsidP="00FB32F6">
      <w:pPr>
        <w:pStyle w:val="Bezproreda"/>
        <w:jc w:val="both"/>
        <w:rPr>
          <w:rFonts w:ascii="Arial" w:hAnsi="Arial" w:cs="Arial"/>
          <w:sz w:val="22"/>
          <w:szCs w:val="22"/>
        </w:rPr>
      </w:pPr>
      <w:r w:rsidRPr="001949AC">
        <w:rPr>
          <w:rFonts w:ascii="Arial" w:hAnsi="Arial" w:cs="Arial"/>
          <w:sz w:val="22"/>
          <w:szCs w:val="22"/>
        </w:rPr>
        <w:lastRenderedPageBreak/>
        <w:t xml:space="preserve">U slučaju da </w:t>
      </w:r>
      <w:r w:rsidR="002172AB">
        <w:rPr>
          <w:rFonts w:ascii="Arial" w:hAnsi="Arial" w:cs="Arial"/>
          <w:sz w:val="22"/>
          <w:szCs w:val="22"/>
        </w:rPr>
        <w:t>Ugovaratelj</w:t>
      </w:r>
      <w:r w:rsidRPr="001949AC">
        <w:rPr>
          <w:rFonts w:ascii="Arial" w:hAnsi="Arial" w:cs="Arial"/>
          <w:sz w:val="22"/>
          <w:szCs w:val="22"/>
        </w:rPr>
        <w:t xml:space="preserve"> nije suglasan s cijenama usluga određenim izmijenjenim cjenikom, može otkazati ovaj ugovor, u kom se slučaju otkazni rok iznosi 8 dana.</w:t>
      </w:r>
    </w:p>
    <w:p w14:paraId="5E345023" w14:textId="17F32E67" w:rsidR="00FB32F6" w:rsidRPr="001949AC" w:rsidRDefault="00FB32F6" w:rsidP="00FB32F6">
      <w:pPr>
        <w:pStyle w:val="Bezproreda"/>
        <w:jc w:val="both"/>
        <w:rPr>
          <w:rFonts w:ascii="Arial" w:hAnsi="Arial" w:cs="Arial"/>
          <w:sz w:val="22"/>
          <w:szCs w:val="22"/>
        </w:rPr>
      </w:pPr>
    </w:p>
    <w:p w14:paraId="0458C16F" w14:textId="6418D9F5" w:rsidR="00FB32F6" w:rsidRPr="001949AC" w:rsidRDefault="00FB32F6" w:rsidP="00FB32F6">
      <w:pPr>
        <w:pStyle w:val="Bezproreda"/>
        <w:jc w:val="both"/>
        <w:rPr>
          <w:rFonts w:ascii="Arial" w:hAnsi="Arial" w:cs="Arial"/>
          <w:sz w:val="22"/>
          <w:szCs w:val="22"/>
        </w:rPr>
      </w:pPr>
      <w:r w:rsidRPr="001949AC">
        <w:rPr>
          <w:rFonts w:ascii="Arial" w:hAnsi="Arial" w:cs="Arial"/>
          <w:sz w:val="22"/>
          <w:szCs w:val="22"/>
        </w:rPr>
        <w:t xml:space="preserve">Potpisom ovog Ugovora </w:t>
      </w:r>
      <w:r w:rsidR="002172AB">
        <w:rPr>
          <w:rFonts w:ascii="Arial" w:hAnsi="Arial" w:cs="Arial"/>
          <w:sz w:val="22"/>
          <w:szCs w:val="22"/>
        </w:rPr>
        <w:t>Ugovaratelj</w:t>
      </w:r>
      <w:r w:rsidRPr="001949AC">
        <w:rPr>
          <w:rFonts w:ascii="Arial" w:hAnsi="Arial" w:cs="Arial"/>
          <w:sz w:val="22"/>
          <w:szCs w:val="22"/>
        </w:rPr>
        <w:t xml:space="preserve"> potvrđuje da je upoznat i suglasan s cijenama važe</w:t>
      </w:r>
      <w:r w:rsidR="008C08DA" w:rsidRPr="001949AC">
        <w:rPr>
          <w:rFonts w:ascii="Arial" w:hAnsi="Arial" w:cs="Arial"/>
          <w:sz w:val="22"/>
          <w:szCs w:val="22"/>
        </w:rPr>
        <w:t>ć</w:t>
      </w:r>
      <w:r w:rsidRPr="001949AC">
        <w:rPr>
          <w:rFonts w:ascii="Arial" w:hAnsi="Arial" w:cs="Arial"/>
          <w:sz w:val="22"/>
          <w:szCs w:val="22"/>
        </w:rPr>
        <w:t xml:space="preserve">eg cjenika. </w:t>
      </w:r>
    </w:p>
    <w:p w14:paraId="40B49C17" w14:textId="77777777" w:rsidR="00FB32F6" w:rsidRPr="001949AC" w:rsidRDefault="00FB32F6" w:rsidP="00FB32F6">
      <w:pPr>
        <w:pStyle w:val="Bezproreda"/>
        <w:jc w:val="both"/>
        <w:rPr>
          <w:rFonts w:ascii="Arial" w:hAnsi="Arial" w:cs="Arial"/>
          <w:sz w:val="22"/>
          <w:szCs w:val="22"/>
        </w:rPr>
      </w:pPr>
    </w:p>
    <w:p w14:paraId="5CFDE87B" w14:textId="1A0F4318" w:rsidR="008C08DA" w:rsidRPr="001949AC" w:rsidRDefault="008C08DA" w:rsidP="008C08DA">
      <w:pPr>
        <w:pStyle w:val="Bezproreda"/>
        <w:jc w:val="center"/>
        <w:rPr>
          <w:rFonts w:ascii="Arial" w:hAnsi="Arial" w:cs="Arial"/>
          <w:sz w:val="22"/>
          <w:szCs w:val="22"/>
        </w:rPr>
      </w:pPr>
      <w:r w:rsidRPr="001949AC">
        <w:rPr>
          <w:rFonts w:ascii="Arial" w:hAnsi="Arial" w:cs="Arial"/>
          <w:sz w:val="22"/>
          <w:szCs w:val="22"/>
        </w:rPr>
        <w:t>Članak</w:t>
      </w:r>
      <w:r w:rsidR="001949AC">
        <w:rPr>
          <w:rFonts w:ascii="Arial" w:hAnsi="Arial" w:cs="Arial"/>
          <w:sz w:val="22"/>
          <w:szCs w:val="22"/>
        </w:rPr>
        <w:t xml:space="preserve"> 8.</w:t>
      </w:r>
    </w:p>
    <w:p w14:paraId="6747D72B" w14:textId="4AF0BDD7" w:rsidR="00FB32F6" w:rsidRDefault="00FB32F6" w:rsidP="00FB32F6">
      <w:pPr>
        <w:pStyle w:val="Bezproreda"/>
        <w:jc w:val="both"/>
        <w:rPr>
          <w:rFonts w:ascii="Arial" w:hAnsi="Arial" w:cs="Arial"/>
          <w:sz w:val="22"/>
          <w:szCs w:val="22"/>
        </w:rPr>
      </w:pPr>
      <w:r w:rsidRPr="001949AC">
        <w:rPr>
          <w:rFonts w:ascii="Arial" w:hAnsi="Arial" w:cs="Arial"/>
          <w:sz w:val="22"/>
          <w:szCs w:val="22"/>
        </w:rPr>
        <w:t>Prema važećem Cjeniku cijene iznose kako slijedi:</w:t>
      </w:r>
    </w:p>
    <w:p w14:paraId="1B709544" w14:textId="036DB5AD" w:rsidR="0011476C" w:rsidRPr="0011476C" w:rsidRDefault="0011476C" w:rsidP="0011476C">
      <w:pPr>
        <w:pStyle w:val="Bezproreda"/>
        <w:ind w:left="708"/>
        <w:rPr>
          <w:rFonts w:ascii="Arial" w:hAnsi="Arial" w:cs="Arial"/>
          <w:sz w:val="22"/>
          <w:szCs w:val="22"/>
        </w:rPr>
      </w:pPr>
      <w:r>
        <w:rPr>
          <w:rFonts w:ascii="Arial" w:hAnsi="Arial" w:cs="Arial"/>
          <w:sz w:val="22"/>
          <w:szCs w:val="22"/>
        </w:rPr>
        <w:t xml:space="preserve">- </w:t>
      </w:r>
      <w:r w:rsidRPr="0011476C">
        <w:rPr>
          <w:rFonts w:ascii="Arial" w:hAnsi="Arial" w:cs="Arial"/>
          <w:sz w:val="22"/>
          <w:szCs w:val="22"/>
        </w:rPr>
        <w:t>smještaj u jednokrevetnoj sobi, po osobi dnevno:</w:t>
      </w:r>
      <w:r w:rsidRPr="0011476C">
        <w:rPr>
          <w:rFonts w:ascii="Arial" w:hAnsi="Arial" w:cs="Arial"/>
          <w:sz w:val="22"/>
          <w:szCs w:val="22"/>
        </w:rPr>
        <w:tab/>
        <w:t>42,00 EUR</w:t>
      </w:r>
    </w:p>
    <w:p w14:paraId="10AFB3FB" w14:textId="6FF2EFD2" w:rsidR="0011476C" w:rsidRPr="001949AC" w:rsidRDefault="0011476C" w:rsidP="0011476C">
      <w:pPr>
        <w:pStyle w:val="Bezproreda"/>
        <w:ind w:left="708"/>
        <w:jc w:val="both"/>
        <w:rPr>
          <w:rFonts w:ascii="Arial" w:hAnsi="Arial" w:cs="Arial"/>
          <w:sz w:val="22"/>
          <w:szCs w:val="22"/>
        </w:rPr>
      </w:pPr>
      <w:r>
        <w:rPr>
          <w:rFonts w:ascii="Arial" w:hAnsi="Arial" w:cs="Arial"/>
          <w:sz w:val="22"/>
          <w:szCs w:val="22"/>
        </w:rPr>
        <w:t xml:space="preserve">- </w:t>
      </w:r>
      <w:r w:rsidRPr="0011476C">
        <w:rPr>
          <w:rFonts w:ascii="Arial" w:hAnsi="Arial" w:cs="Arial"/>
          <w:sz w:val="22"/>
          <w:szCs w:val="22"/>
        </w:rPr>
        <w:t>smještaj u dvokrevetnoj sobi, po osobi dnevno:</w:t>
      </w:r>
      <w:r w:rsidRPr="0011476C">
        <w:rPr>
          <w:rFonts w:ascii="Arial" w:hAnsi="Arial" w:cs="Arial"/>
          <w:sz w:val="22"/>
          <w:szCs w:val="22"/>
        </w:rPr>
        <w:tab/>
        <w:t>32,00 EUR</w:t>
      </w:r>
    </w:p>
    <w:p w14:paraId="67741D5A" w14:textId="6C96EE85" w:rsidR="00FB32F6" w:rsidRPr="001949AC" w:rsidRDefault="00FB32F6" w:rsidP="00FB32F6">
      <w:pPr>
        <w:pStyle w:val="Bezproreda"/>
        <w:jc w:val="both"/>
        <w:rPr>
          <w:rFonts w:ascii="Arial" w:hAnsi="Arial" w:cs="Arial"/>
          <w:sz w:val="22"/>
          <w:szCs w:val="22"/>
        </w:rPr>
      </w:pPr>
    </w:p>
    <w:p w14:paraId="6904738A" w14:textId="6EA976A6" w:rsidR="00FE4935" w:rsidRPr="001949AC" w:rsidRDefault="00FE4935" w:rsidP="008C08DA">
      <w:r w:rsidRPr="001949AC">
        <w:t>Za</w:t>
      </w:r>
      <w:r w:rsidR="00C758B0" w:rsidRPr="001949AC">
        <w:t xml:space="preserve"> </w:t>
      </w:r>
      <w:r w:rsidRPr="001949AC">
        <w:t>privremeni</w:t>
      </w:r>
      <w:r w:rsidR="00C758B0" w:rsidRPr="001949AC">
        <w:t xml:space="preserve"> </w:t>
      </w:r>
      <w:r w:rsidRPr="001949AC">
        <w:t xml:space="preserve">smještaj cijena smještaja </w:t>
      </w:r>
      <w:r w:rsidR="00FB32F6" w:rsidRPr="001949AC">
        <w:t>određena Cjenikom</w:t>
      </w:r>
      <w:r w:rsidRPr="001949AC">
        <w:t xml:space="preserve"> uvećava se za 10%. </w:t>
      </w:r>
    </w:p>
    <w:p w14:paraId="7639B750" w14:textId="77777777" w:rsidR="008C08DA" w:rsidRPr="001949AC" w:rsidRDefault="008C08DA" w:rsidP="008C08DA"/>
    <w:p w14:paraId="6AD154AA" w14:textId="78B19E69" w:rsidR="00FE4935" w:rsidRPr="001949AC" w:rsidRDefault="00293D6E" w:rsidP="008C08DA">
      <w:r w:rsidRPr="001949AC">
        <w:t xml:space="preserve">Za </w:t>
      </w:r>
      <w:r w:rsidR="008C08DA" w:rsidRPr="001949AC">
        <w:t>članove obitelji (</w:t>
      </w:r>
      <w:r w:rsidRPr="001949AC">
        <w:t>bračni par, roditelje i djecu,</w:t>
      </w:r>
      <w:r w:rsidR="00C758B0" w:rsidRPr="001949AC">
        <w:t xml:space="preserve"> </w:t>
      </w:r>
      <w:r w:rsidR="00FE4935" w:rsidRPr="001949AC">
        <w:t>braću i sestre</w:t>
      </w:r>
      <w:r w:rsidR="008C08DA" w:rsidRPr="001949AC">
        <w:t>)</w:t>
      </w:r>
      <w:r w:rsidR="00FE4935" w:rsidRPr="001949AC">
        <w:t xml:space="preserve"> </w:t>
      </w:r>
      <w:r w:rsidR="008C08DA" w:rsidRPr="001949AC">
        <w:t xml:space="preserve">cijena smještaja određena Cjenikom </w:t>
      </w:r>
      <w:r w:rsidR="006D6FAF" w:rsidRPr="001949AC">
        <w:t>umanjuje</w:t>
      </w:r>
      <w:r w:rsidR="008C08DA" w:rsidRPr="001949AC">
        <w:t xml:space="preserve"> se za 10%</w:t>
      </w:r>
      <w:r w:rsidR="00FE4935" w:rsidRPr="001949AC">
        <w:t>.</w:t>
      </w:r>
    </w:p>
    <w:p w14:paraId="06C1ED1C" w14:textId="77777777" w:rsidR="00A96912" w:rsidRPr="001949AC" w:rsidRDefault="00A96912" w:rsidP="00293D6E">
      <w:pPr>
        <w:pStyle w:val="Bezproreda"/>
        <w:jc w:val="both"/>
        <w:rPr>
          <w:rFonts w:ascii="Arial" w:hAnsi="Arial" w:cs="Arial"/>
          <w:sz w:val="22"/>
          <w:szCs w:val="22"/>
        </w:rPr>
      </w:pPr>
    </w:p>
    <w:p w14:paraId="4127D338" w14:textId="7B62154F" w:rsidR="00FE4935" w:rsidRPr="001949AC" w:rsidRDefault="00010113" w:rsidP="00293D6E">
      <w:pPr>
        <w:rPr>
          <w:rFonts w:cs="Arial"/>
          <w:szCs w:val="22"/>
        </w:rPr>
      </w:pPr>
      <w:r w:rsidRPr="001949AC">
        <w:rPr>
          <w:rFonts w:cs="Arial"/>
          <w:szCs w:val="22"/>
        </w:rPr>
        <w:t>Korisnici</w:t>
      </w:r>
      <w:r w:rsidR="00C758B0" w:rsidRPr="001949AC">
        <w:rPr>
          <w:rFonts w:cs="Arial"/>
          <w:szCs w:val="22"/>
        </w:rPr>
        <w:t xml:space="preserve"> </w:t>
      </w:r>
      <w:r w:rsidRPr="001949AC">
        <w:rPr>
          <w:rFonts w:cs="Arial"/>
          <w:szCs w:val="22"/>
        </w:rPr>
        <w:t>i obveznici</w:t>
      </w:r>
      <w:r w:rsidR="00C758B0" w:rsidRPr="001949AC">
        <w:rPr>
          <w:rFonts w:cs="Arial"/>
          <w:szCs w:val="22"/>
        </w:rPr>
        <w:t xml:space="preserve"> </w:t>
      </w:r>
      <w:r w:rsidRPr="001949AC">
        <w:rPr>
          <w:rFonts w:cs="Arial"/>
          <w:szCs w:val="22"/>
        </w:rPr>
        <w:t>plaćanja</w:t>
      </w:r>
      <w:r w:rsidR="00C758B0" w:rsidRPr="001949AC">
        <w:rPr>
          <w:rFonts w:cs="Arial"/>
          <w:szCs w:val="22"/>
        </w:rPr>
        <w:t xml:space="preserve"> </w:t>
      </w:r>
      <w:r w:rsidRPr="001949AC">
        <w:rPr>
          <w:rFonts w:cs="Arial"/>
          <w:szCs w:val="22"/>
        </w:rPr>
        <w:t xml:space="preserve">dužni su </w:t>
      </w:r>
      <w:r w:rsidR="00FE4935" w:rsidRPr="001949AC">
        <w:rPr>
          <w:rFonts w:cs="Arial"/>
          <w:szCs w:val="22"/>
        </w:rPr>
        <w:t xml:space="preserve">podmiriti troškove za lijekove, troškove ortopedskih pomagala, zdravstvene preglede izvan </w:t>
      </w:r>
      <w:r w:rsidR="00782405">
        <w:rPr>
          <w:rFonts w:cs="Arial"/>
          <w:szCs w:val="22"/>
        </w:rPr>
        <w:t>Centra</w:t>
      </w:r>
      <w:r w:rsidR="00FE4935" w:rsidRPr="001949AC">
        <w:rPr>
          <w:rFonts w:cs="Arial"/>
          <w:szCs w:val="22"/>
        </w:rPr>
        <w:t xml:space="preserve">, te troškove bolničkog liječenja ako nisu pokriveni zdravstvenim osiguranjem. </w:t>
      </w:r>
    </w:p>
    <w:p w14:paraId="1D6A4563" w14:textId="10F4BA70" w:rsidR="008C08DA" w:rsidRPr="001949AC" w:rsidRDefault="008C08DA" w:rsidP="00293D6E">
      <w:pPr>
        <w:rPr>
          <w:rFonts w:cs="Arial"/>
          <w:szCs w:val="22"/>
        </w:rPr>
      </w:pPr>
    </w:p>
    <w:p w14:paraId="17A11B81" w14:textId="2A4EF507" w:rsidR="008C08DA" w:rsidRPr="001949AC" w:rsidRDefault="008C08DA" w:rsidP="008C08DA">
      <w:pPr>
        <w:jc w:val="center"/>
        <w:rPr>
          <w:rFonts w:cs="Arial"/>
          <w:szCs w:val="22"/>
        </w:rPr>
      </w:pPr>
      <w:r w:rsidRPr="001949AC">
        <w:rPr>
          <w:rFonts w:cs="Arial"/>
          <w:szCs w:val="22"/>
        </w:rPr>
        <w:t>Članak</w:t>
      </w:r>
      <w:r w:rsidR="001949AC">
        <w:rPr>
          <w:rFonts w:cs="Arial"/>
          <w:szCs w:val="22"/>
        </w:rPr>
        <w:t xml:space="preserve"> 9.</w:t>
      </w:r>
    </w:p>
    <w:p w14:paraId="2FDEDDB1" w14:textId="762922B3" w:rsidR="00FE4935" w:rsidRPr="001949AC" w:rsidRDefault="00782405" w:rsidP="00293D6E">
      <w:pPr>
        <w:rPr>
          <w:rFonts w:cs="Arial"/>
          <w:szCs w:val="22"/>
        </w:rPr>
      </w:pPr>
      <w:r>
        <w:rPr>
          <w:rFonts w:cs="Arial"/>
          <w:szCs w:val="22"/>
        </w:rPr>
        <w:t>Centar</w:t>
      </w:r>
      <w:r w:rsidR="00FE4935" w:rsidRPr="001949AC">
        <w:rPr>
          <w:rFonts w:cs="Arial"/>
          <w:szCs w:val="22"/>
        </w:rPr>
        <w:t xml:space="preserve"> pruža dodatne usluge fizikalne terapije ko</w:t>
      </w:r>
      <w:r w:rsidR="00010113" w:rsidRPr="001949AC">
        <w:rPr>
          <w:rFonts w:cs="Arial"/>
          <w:szCs w:val="22"/>
        </w:rPr>
        <w:t xml:space="preserve">je se obračunavaju po posebnom </w:t>
      </w:r>
      <w:r w:rsidR="00FE4935" w:rsidRPr="001949AC">
        <w:rPr>
          <w:rFonts w:cs="Arial"/>
          <w:szCs w:val="22"/>
        </w:rPr>
        <w:t>Cjeniku</w:t>
      </w:r>
      <w:r w:rsidR="00C758B0" w:rsidRPr="001949AC">
        <w:rPr>
          <w:rFonts w:cs="Arial"/>
          <w:szCs w:val="22"/>
        </w:rPr>
        <w:t xml:space="preserve"> </w:t>
      </w:r>
      <w:r w:rsidR="00FE4935" w:rsidRPr="001949AC">
        <w:rPr>
          <w:rFonts w:cs="Arial"/>
          <w:szCs w:val="22"/>
        </w:rPr>
        <w:t>dodatnih</w:t>
      </w:r>
      <w:r w:rsidR="00C758B0" w:rsidRPr="001949AC">
        <w:rPr>
          <w:rFonts w:cs="Arial"/>
          <w:szCs w:val="22"/>
        </w:rPr>
        <w:t xml:space="preserve"> </w:t>
      </w:r>
      <w:r w:rsidR="00FE4935" w:rsidRPr="001949AC">
        <w:rPr>
          <w:rFonts w:cs="Arial"/>
          <w:szCs w:val="22"/>
        </w:rPr>
        <w:t xml:space="preserve">usluga za </w:t>
      </w:r>
      <w:r w:rsidR="002172AB">
        <w:rPr>
          <w:rFonts w:cs="Arial"/>
          <w:szCs w:val="22"/>
        </w:rPr>
        <w:t>Korisnik</w:t>
      </w:r>
      <w:r w:rsidR="00FE4935" w:rsidRPr="001949AC">
        <w:rPr>
          <w:rFonts w:cs="Arial"/>
          <w:szCs w:val="22"/>
        </w:rPr>
        <w:t>e smještaja.</w:t>
      </w:r>
    </w:p>
    <w:p w14:paraId="1C9B914A" w14:textId="77777777" w:rsidR="008C08DA" w:rsidRPr="001949AC" w:rsidRDefault="008C08DA" w:rsidP="00293D6E">
      <w:pPr>
        <w:rPr>
          <w:rFonts w:cs="Arial"/>
          <w:szCs w:val="22"/>
        </w:rPr>
      </w:pPr>
    </w:p>
    <w:p w14:paraId="13EB9AAF" w14:textId="49253507" w:rsidR="00FE4935" w:rsidRPr="001949AC" w:rsidRDefault="00FE4935" w:rsidP="00293D6E">
      <w:pPr>
        <w:rPr>
          <w:rFonts w:cs="Arial"/>
          <w:szCs w:val="22"/>
        </w:rPr>
      </w:pPr>
      <w:r w:rsidRPr="001949AC">
        <w:rPr>
          <w:rFonts w:cs="Arial"/>
          <w:szCs w:val="22"/>
        </w:rPr>
        <w:t xml:space="preserve">Po zahtjevu </w:t>
      </w:r>
      <w:r w:rsidR="002172AB">
        <w:rPr>
          <w:rFonts w:cs="Arial"/>
          <w:szCs w:val="22"/>
        </w:rPr>
        <w:t>Korisnik</w:t>
      </w:r>
      <w:r w:rsidR="008C08DA" w:rsidRPr="001949AC">
        <w:rPr>
          <w:rFonts w:cs="Arial"/>
          <w:szCs w:val="22"/>
        </w:rPr>
        <w:t xml:space="preserve">a </w:t>
      </w:r>
      <w:r w:rsidR="00F708EF">
        <w:rPr>
          <w:rFonts w:cs="Arial"/>
          <w:szCs w:val="22"/>
        </w:rPr>
        <w:t>Pružatelj usluga osigurava</w:t>
      </w:r>
      <w:r w:rsidR="00C758B0" w:rsidRPr="001949AC">
        <w:rPr>
          <w:rFonts w:cs="Arial"/>
          <w:szCs w:val="22"/>
        </w:rPr>
        <w:t xml:space="preserve"> </w:t>
      </w:r>
      <w:r w:rsidR="00C27478" w:rsidRPr="001949AC">
        <w:rPr>
          <w:rFonts w:cs="Arial"/>
          <w:szCs w:val="22"/>
        </w:rPr>
        <w:t xml:space="preserve">pružanje slijedećih </w:t>
      </w:r>
      <w:r w:rsidRPr="001949AC">
        <w:rPr>
          <w:rFonts w:cs="Arial"/>
          <w:szCs w:val="22"/>
        </w:rPr>
        <w:t>usluga:</w:t>
      </w:r>
    </w:p>
    <w:p w14:paraId="5099D4B6" w14:textId="47616AC3" w:rsidR="00FE4935" w:rsidRPr="001949AC" w:rsidRDefault="00FE4935" w:rsidP="008C08DA">
      <w:pPr>
        <w:pStyle w:val="Odlomakpopisa"/>
        <w:numPr>
          <w:ilvl w:val="0"/>
          <w:numId w:val="29"/>
        </w:numPr>
        <w:rPr>
          <w:rFonts w:eastAsia="Calibri" w:cs="Arial"/>
          <w:szCs w:val="22"/>
          <w:lang w:eastAsia="en-US"/>
        </w:rPr>
      </w:pPr>
      <w:r w:rsidRPr="001949AC">
        <w:rPr>
          <w:rFonts w:eastAsia="Calibri" w:cs="Arial"/>
          <w:szCs w:val="22"/>
          <w:lang w:eastAsia="en-US"/>
        </w:rPr>
        <w:t>proslava imendana, rođendana, obljetnica te drugih svečanosti po želji</w:t>
      </w:r>
      <w:r w:rsidR="00C758B0" w:rsidRPr="001949AC">
        <w:rPr>
          <w:rFonts w:eastAsia="Calibri" w:cs="Arial"/>
          <w:szCs w:val="22"/>
          <w:lang w:eastAsia="en-US"/>
        </w:rPr>
        <w:t xml:space="preserve"> </w:t>
      </w:r>
      <w:r w:rsidR="002172AB">
        <w:rPr>
          <w:rFonts w:eastAsia="Calibri" w:cs="Arial"/>
          <w:szCs w:val="22"/>
          <w:lang w:eastAsia="en-US"/>
        </w:rPr>
        <w:t>Korisnik</w:t>
      </w:r>
      <w:r w:rsidRPr="001949AC">
        <w:rPr>
          <w:rFonts w:eastAsia="Calibri" w:cs="Arial"/>
          <w:szCs w:val="22"/>
          <w:lang w:eastAsia="en-US"/>
        </w:rPr>
        <w:t>a</w:t>
      </w:r>
      <w:r w:rsidR="008C08DA" w:rsidRPr="001949AC">
        <w:rPr>
          <w:rFonts w:eastAsia="Calibri" w:cs="Arial"/>
          <w:szCs w:val="22"/>
          <w:lang w:eastAsia="en-US"/>
        </w:rPr>
        <w:t>,</w:t>
      </w:r>
    </w:p>
    <w:p w14:paraId="3882193E" w14:textId="476ECB23" w:rsidR="00FE4935" w:rsidRPr="001949AC" w:rsidRDefault="00FE4935" w:rsidP="008C08DA">
      <w:pPr>
        <w:pStyle w:val="Odlomakpopisa"/>
        <w:numPr>
          <w:ilvl w:val="0"/>
          <w:numId w:val="29"/>
        </w:numPr>
        <w:rPr>
          <w:rFonts w:cs="Arial"/>
          <w:szCs w:val="22"/>
        </w:rPr>
      </w:pPr>
      <w:r w:rsidRPr="001949AC">
        <w:rPr>
          <w:rFonts w:cs="Arial"/>
          <w:szCs w:val="22"/>
        </w:rPr>
        <w:t xml:space="preserve">pregled kod liječnika po izboru </w:t>
      </w:r>
      <w:r w:rsidR="002172AB">
        <w:rPr>
          <w:rFonts w:cs="Arial"/>
          <w:szCs w:val="22"/>
        </w:rPr>
        <w:t>Korisnik</w:t>
      </w:r>
      <w:r w:rsidRPr="001949AC">
        <w:rPr>
          <w:rFonts w:cs="Arial"/>
          <w:szCs w:val="22"/>
        </w:rPr>
        <w:t>a</w:t>
      </w:r>
      <w:r w:rsidR="008C08DA" w:rsidRPr="001949AC">
        <w:rPr>
          <w:rFonts w:cs="Arial"/>
          <w:szCs w:val="22"/>
        </w:rPr>
        <w:t>,</w:t>
      </w:r>
    </w:p>
    <w:p w14:paraId="641D8A8A" w14:textId="14278351" w:rsidR="00FE4935" w:rsidRDefault="00FE4935" w:rsidP="00A71DB4">
      <w:pPr>
        <w:pStyle w:val="Odlomakpopisa"/>
        <w:numPr>
          <w:ilvl w:val="0"/>
          <w:numId w:val="29"/>
        </w:numPr>
        <w:rPr>
          <w:rFonts w:cs="Arial"/>
          <w:szCs w:val="22"/>
        </w:rPr>
      </w:pPr>
      <w:r w:rsidRPr="001949AC">
        <w:rPr>
          <w:rFonts w:cs="Arial"/>
          <w:szCs w:val="22"/>
        </w:rPr>
        <w:t>usluge frizera, kozmetičara, pedikera i slično</w:t>
      </w:r>
      <w:r w:rsidR="008C08DA" w:rsidRPr="001949AC">
        <w:rPr>
          <w:rFonts w:cs="Arial"/>
          <w:szCs w:val="22"/>
        </w:rPr>
        <w:t>.</w:t>
      </w:r>
    </w:p>
    <w:p w14:paraId="4AE56D4D" w14:textId="39E37292" w:rsidR="00F708EF" w:rsidRDefault="00F708EF" w:rsidP="00F708EF">
      <w:pPr>
        <w:rPr>
          <w:rFonts w:cs="Arial"/>
          <w:szCs w:val="22"/>
        </w:rPr>
      </w:pPr>
    </w:p>
    <w:p w14:paraId="65AF12F8" w14:textId="3A2C4C2E" w:rsidR="00F708EF" w:rsidRPr="00F708EF" w:rsidRDefault="00F708EF" w:rsidP="00F708EF">
      <w:pPr>
        <w:rPr>
          <w:rFonts w:cs="Arial"/>
          <w:szCs w:val="22"/>
        </w:rPr>
      </w:pPr>
      <w:r w:rsidRPr="00F708EF">
        <w:rPr>
          <w:rFonts w:cs="Arial"/>
          <w:szCs w:val="22"/>
        </w:rPr>
        <w:t xml:space="preserve">Troškove usluga </w:t>
      </w:r>
      <w:r w:rsidR="00C23C51">
        <w:rPr>
          <w:rFonts w:cs="Arial"/>
          <w:szCs w:val="22"/>
        </w:rPr>
        <w:t xml:space="preserve">iz prethodnog stavka </w:t>
      </w:r>
      <w:r w:rsidRPr="00F708EF">
        <w:rPr>
          <w:rFonts w:cs="Arial"/>
          <w:szCs w:val="22"/>
        </w:rPr>
        <w:t>podmiruje Korisnik.</w:t>
      </w:r>
    </w:p>
    <w:p w14:paraId="1E09E57E" w14:textId="77777777" w:rsidR="00FE4935" w:rsidRPr="001949AC" w:rsidRDefault="00FE4935" w:rsidP="00A71DB4"/>
    <w:p w14:paraId="33B12B52" w14:textId="5AAF6C0D" w:rsidR="008C08DA" w:rsidRPr="001949AC" w:rsidRDefault="008C08DA" w:rsidP="008C08DA">
      <w:pPr>
        <w:jc w:val="center"/>
        <w:rPr>
          <w:rFonts w:cs="Arial"/>
          <w:szCs w:val="22"/>
        </w:rPr>
      </w:pPr>
      <w:r w:rsidRPr="001949AC">
        <w:rPr>
          <w:rFonts w:cs="Arial"/>
          <w:szCs w:val="22"/>
        </w:rPr>
        <w:t>Članak</w:t>
      </w:r>
      <w:r w:rsidR="001949AC">
        <w:rPr>
          <w:rFonts w:cs="Arial"/>
          <w:szCs w:val="22"/>
        </w:rPr>
        <w:t xml:space="preserve"> 10.</w:t>
      </w:r>
    </w:p>
    <w:p w14:paraId="3F13FB09" w14:textId="38AB356A" w:rsidR="00FE4935" w:rsidRPr="001949AC" w:rsidRDefault="00FE4935" w:rsidP="00FE4935">
      <w:pPr>
        <w:rPr>
          <w:rFonts w:cs="Arial"/>
          <w:szCs w:val="22"/>
        </w:rPr>
      </w:pPr>
      <w:r w:rsidRPr="001949AC">
        <w:rPr>
          <w:rFonts w:cs="Arial"/>
          <w:szCs w:val="22"/>
        </w:rPr>
        <w:t xml:space="preserve">Smještajem u </w:t>
      </w:r>
      <w:r w:rsidR="00782405">
        <w:rPr>
          <w:rFonts w:cs="Arial"/>
          <w:szCs w:val="22"/>
        </w:rPr>
        <w:t>Centar</w:t>
      </w:r>
      <w:r w:rsidRPr="001949AC">
        <w:rPr>
          <w:rFonts w:cs="Arial"/>
          <w:szCs w:val="22"/>
        </w:rPr>
        <w:t xml:space="preserve"> korisnici prihvaćaju prava i obveze utvrđene ovim Ugovorom i kućnim redom </w:t>
      </w:r>
      <w:r w:rsidR="00782405">
        <w:rPr>
          <w:rFonts w:cs="Arial"/>
          <w:szCs w:val="22"/>
        </w:rPr>
        <w:t>Centra</w:t>
      </w:r>
      <w:r w:rsidRPr="001949AC">
        <w:rPr>
          <w:rFonts w:cs="Arial"/>
          <w:szCs w:val="22"/>
        </w:rPr>
        <w:t>.</w:t>
      </w:r>
    </w:p>
    <w:p w14:paraId="7C9257C4" w14:textId="36ACCAFA" w:rsidR="00FE4935" w:rsidRPr="001949AC" w:rsidRDefault="00C758B0" w:rsidP="00054339">
      <w:pPr>
        <w:ind w:left="2880" w:firstLine="720"/>
        <w:rPr>
          <w:rFonts w:cs="Arial"/>
          <w:szCs w:val="22"/>
        </w:rPr>
      </w:pPr>
      <w:r w:rsidRPr="001949AC">
        <w:rPr>
          <w:rFonts w:cs="Arial"/>
          <w:szCs w:val="22"/>
        </w:rPr>
        <w:t xml:space="preserve"> </w:t>
      </w:r>
    </w:p>
    <w:p w14:paraId="2601EFC8" w14:textId="33338A36" w:rsidR="008C08DA" w:rsidRPr="001949AC" w:rsidRDefault="00C758B0" w:rsidP="008C08DA">
      <w:pPr>
        <w:jc w:val="center"/>
        <w:rPr>
          <w:rFonts w:cs="Arial"/>
          <w:szCs w:val="22"/>
        </w:rPr>
      </w:pPr>
      <w:r w:rsidRPr="001949AC">
        <w:rPr>
          <w:rFonts w:cs="Arial"/>
          <w:szCs w:val="22"/>
        </w:rPr>
        <w:t xml:space="preserve"> </w:t>
      </w:r>
      <w:r w:rsidR="008C08DA" w:rsidRPr="001949AC">
        <w:rPr>
          <w:rFonts w:cs="Arial"/>
          <w:szCs w:val="22"/>
        </w:rPr>
        <w:t>Članak</w:t>
      </w:r>
      <w:r w:rsidR="001949AC">
        <w:rPr>
          <w:rFonts w:cs="Arial"/>
          <w:szCs w:val="22"/>
        </w:rPr>
        <w:t xml:space="preserve"> 11.</w:t>
      </w:r>
    </w:p>
    <w:p w14:paraId="079FCA2B" w14:textId="78BF21A2" w:rsidR="00FE4935" w:rsidRPr="001949AC" w:rsidRDefault="00FE4935" w:rsidP="00FE4935">
      <w:pPr>
        <w:rPr>
          <w:rFonts w:cs="Arial"/>
          <w:szCs w:val="22"/>
        </w:rPr>
      </w:pPr>
      <w:r w:rsidRPr="001949AC">
        <w:rPr>
          <w:rFonts w:cs="Arial"/>
          <w:szCs w:val="22"/>
        </w:rPr>
        <w:t>S</w:t>
      </w:r>
      <w:r w:rsidR="00016D08" w:rsidRPr="001949AC">
        <w:rPr>
          <w:rFonts w:cs="Arial"/>
          <w:szCs w:val="22"/>
        </w:rPr>
        <w:t xml:space="preserve">vaki </w:t>
      </w:r>
      <w:r w:rsidR="002172AB">
        <w:rPr>
          <w:rFonts w:cs="Arial"/>
          <w:szCs w:val="22"/>
        </w:rPr>
        <w:t>Korisnik</w:t>
      </w:r>
      <w:r w:rsidR="00016D08" w:rsidRPr="001949AC">
        <w:rPr>
          <w:rFonts w:cs="Arial"/>
          <w:szCs w:val="22"/>
        </w:rPr>
        <w:t xml:space="preserve"> ima pravo prigovora ili žalbe</w:t>
      </w:r>
      <w:r w:rsidR="0046055D" w:rsidRPr="001949AC">
        <w:rPr>
          <w:rFonts w:cs="Arial"/>
          <w:szCs w:val="22"/>
        </w:rPr>
        <w:t xml:space="preserve"> ravnatelju ili voditeljima odjela na odluke vezane uz ostvarivanje usluga ili kvalitetu pružanja usluga.</w:t>
      </w:r>
    </w:p>
    <w:p w14:paraId="181B92A3" w14:textId="77777777" w:rsidR="0046055D" w:rsidRPr="001949AC" w:rsidRDefault="0046055D" w:rsidP="00FE4935">
      <w:pPr>
        <w:rPr>
          <w:rFonts w:cs="Arial"/>
          <w:szCs w:val="22"/>
        </w:rPr>
      </w:pPr>
    </w:p>
    <w:p w14:paraId="30D16CCF" w14:textId="07CEC4E8" w:rsidR="008C08DA" w:rsidRPr="001949AC" w:rsidRDefault="008C08DA" w:rsidP="008C08DA">
      <w:pPr>
        <w:jc w:val="center"/>
        <w:rPr>
          <w:rFonts w:cs="Arial"/>
          <w:szCs w:val="22"/>
        </w:rPr>
      </w:pPr>
      <w:r w:rsidRPr="001949AC">
        <w:rPr>
          <w:rFonts w:cs="Arial"/>
          <w:szCs w:val="22"/>
        </w:rPr>
        <w:t>Članak</w:t>
      </w:r>
      <w:r w:rsidR="001949AC">
        <w:rPr>
          <w:rFonts w:cs="Arial"/>
          <w:szCs w:val="22"/>
        </w:rPr>
        <w:t xml:space="preserve"> 12.</w:t>
      </w:r>
    </w:p>
    <w:p w14:paraId="51C5A663" w14:textId="0D1D6FA4" w:rsidR="00FE4935" w:rsidRPr="001949AC" w:rsidRDefault="00A71DB4" w:rsidP="00FE4935">
      <w:pPr>
        <w:rPr>
          <w:rFonts w:cs="Arial"/>
          <w:szCs w:val="22"/>
        </w:rPr>
      </w:pPr>
      <w:r w:rsidRPr="001949AC">
        <w:rPr>
          <w:rFonts w:cs="Arial"/>
          <w:szCs w:val="22"/>
        </w:rPr>
        <w:t>U</w:t>
      </w:r>
      <w:r w:rsidR="00FE4935" w:rsidRPr="001949AC">
        <w:rPr>
          <w:rFonts w:cs="Arial"/>
          <w:szCs w:val="22"/>
        </w:rPr>
        <w:t>nošenje vlastitog TV aparata, hladnjaka,</w:t>
      </w:r>
      <w:r w:rsidR="00A9587C" w:rsidRPr="001949AC">
        <w:rPr>
          <w:rFonts w:cs="Arial"/>
          <w:szCs w:val="22"/>
        </w:rPr>
        <w:t xml:space="preserve"> djelomično namještaja</w:t>
      </w:r>
      <w:r w:rsidRPr="001949AC">
        <w:rPr>
          <w:rFonts w:cs="Arial"/>
          <w:szCs w:val="22"/>
        </w:rPr>
        <w:t xml:space="preserve"> dopušteno je ako je to prostorno moguće, no uz prethodnu suglasnost Pružatelja usluge.</w:t>
      </w:r>
    </w:p>
    <w:p w14:paraId="268D17CE" w14:textId="77777777" w:rsidR="00FE4935" w:rsidRPr="001949AC" w:rsidRDefault="00FE4935" w:rsidP="00FE4935">
      <w:pPr>
        <w:rPr>
          <w:rFonts w:cs="Arial"/>
          <w:szCs w:val="22"/>
        </w:rPr>
      </w:pPr>
    </w:p>
    <w:p w14:paraId="0DD70CA3" w14:textId="7BDC0DF5" w:rsidR="00FE4935" w:rsidRPr="001949AC" w:rsidRDefault="00FE4935" w:rsidP="00FE4935">
      <w:pPr>
        <w:rPr>
          <w:rFonts w:cs="Arial"/>
          <w:szCs w:val="22"/>
        </w:rPr>
      </w:pPr>
      <w:r w:rsidRPr="001949AC">
        <w:rPr>
          <w:rFonts w:cs="Arial"/>
          <w:szCs w:val="22"/>
        </w:rPr>
        <w:t>Premještanje i mijenjanje inventara</w:t>
      </w:r>
      <w:r w:rsidR="00A71DB4" w:rsidRPr="001949AC">
        <w:rPr>
          <w:rFonts w:cs="Arial"/>
          <w:szCs w:val="22"/>
        </w:rPr>
        <w:t xml:space="preserve"> odnosno </w:t>
      </w:r>
      <w:r w:rsidRPr="001949AC">
        <w:rPr>
          <w:rFonts w:cs="Arial"/>
          <w:szCs w:val="22"/>
        </w:rPr>
        <w:t xml:space="preserve">namještaja može se vršiti uz </w:t>
      </w:r>
      <w:r w:rsidR="00A71DB4" w:rsidRPr="001949AC">
        <w:rPr>
          <w:rFonts w:cs="Arial"/>
          <w:szCs w:val="22"/>
        </w:rPr>
        <w:t>suglasnost Pružatelja usluge</w:t>
      </w:r>
      <w:r w:rsidRPr="001949AC">
        <w:rPr>
          <w:rFonts w:cs="Arial"/>
          <w:szCs w:val="22"/>
        </w:rPr>
        <w:t>.</w:t>
      </w:r>
    </w:p>
    <w:p w14:paraId="0E0C71AE" w14:textId="77777777" w:rsidR="00FE4935" w:rsidRPr="001949AC" w:rsidRDefault="00FE4935" w:rsidP="00FE4935">
      <w:pPr>
        <w:rPr>
          <w:rFonts w:cs="Arial"/>
          <w:szCs w:val="22"/>
        </w:rPr>
      </w:pPr>
    </w:p>
    <w:p w14:paraId="18C253CF" w14:textId="545B3DEE" w:rsidR="008C08DA" w:rsidRPr="001949AC" w:rsidRDefault="008C08DA" w:rsidP="008C08DA">
      <w:pPr>
        <w:jc w:val="center"/>
        <w:rPr>
          <w:rFonts w:cs="Arial"/>
          <w:szCs w:val="22"/>
        </w:rPr>
      </w:pPr>
      <w:r w:rsidRPr="001949AC">
        <w:rPr>
          <w:rFonts w:cs="Arial"/>
          <w:szCs w:val="22"/>
        </w:rPr>
        <w:t>Članak</w:t>
      </w:r>
      <w:r w:rsidR="001949AC">
        <w:rPr>
          <w:rFonts w:cs="Arial"/>
          <w:szCs w:val="22"/>
        </w:rPr>
        <w:t xml:space="preserve"> 13.</w:t>
      </w:r>
    </w:p>
    <w:p w14:paraId="56F5A6F5" w14:textId="69928B0B" w:rsidR="00FE4935" w:rsidRPr="001949AC" w:rsidRDefault="002172AB" w:rsidP="00A71DB4">
      <w:pPr>
        <w:rPr>
          <w:rFonts w:cs="Arial"/>
          <w:szCs w:val="22"/>
        </w:rPr>
      </w:pPr>
      <w:r>
        <w:rPr>
          <w:rFonts w:cs="Arial"/>
          <w:szCs w:val="22"/>
        </w:rPr>
        <w:t>Korisnik</w:t>
      </w:r>
      <w:r w:rsidR="00A71DB4" w:rsidRPr="001949AC">
        <w:rPr>
          <w:rFonts w:cs="Arial"/>
          <w:szCs w:val="22"/>
        </w:rPr>
        <w:t xml:space="preserve"> i </w:t>
      </w:r>
      <w:r>
        <w:rPr>
          <w:rFonts w:cs="Arial"/>
          <w:szCs w:val="22"/>
        </w:rPr>
        <w:t>Ugovaratelj</w:t>
      </w:r>
      <w:r w:rsidR="00A71DB4" w:rsidRPr="001949AC">
        <w:rPr>
          <w:rFonts w:cs="Arial"/>
          <w:szCs w:val="22"/>
        </w:rPr>
        <w:t xml:space="preserve"> solidarno odgovaraju za štetu koju Pružatelju usluge tijekom smještaja prouzrokuje </w:t>
      </w:r>
      <w:r>
        <w:rPr>
          <w:rFonts w:cs="Arial"/>
          <w:szCs w:val="22"/>
        </w:rPr>
        <w:t>Korisnik</w:t>
      </w:r>
      <w:r w:rsidR="00A71DB4" w:rsidRPr="001949AC">
        <w:rPr>
          <w:rFonts w:cs="Arial"/>
          <w:szCs w:val="22"/>
        </w:rPr>
        <w:t>, bilo namjerno ili grubom nepažnjom.</w:t>
      </w:r>
    </w:p>
    <w:p w14:paraId="123E33C0" w14:textId="775410C8" w:rsidR="00A71DB4" w:rsidRPr="001949AC" w:rsidRDefault="00A71DB4" w:rsidP="00A71DB4">
      <w:pPr>
        <w:rPr>
          <w:rFonts w:cs="Arial"/>
          <w:szCs w:val="22"/>
        </w:rPr>
      </w:pPr>
    </w:p>
    <w:p w14:paraId="6F14C629" w14:textId="13B5E9C4" w:rsidR="00A71DB4" w:rsidRPr="001949AC" w:rsidRDefault="00A71DB4" w:rsidP="00A71DB4">
      <w:pPr>
        <w:rPr>
          <w:rFonts w:cs="Arial"/>
          <w:szCs w:val="22"/>
        </w:rPr>
      </w:pPr>
      <w:r w:rsidRPr="001949AC">
        <w:rPr>
          <w:rFonts w:cs="Arial"/>
          <w:szCs w:val="22"/>
        </w:rPr>
        <w:t>Šteta se naknađuje jednokratno, u roku od 30 dana od dana nastanka štete.</w:t>
      </w:r>
    </w:p>
    <w:p w14:paraId="44D5B941" w14:textId="5630BD2A" w:rsidR="00A71DB4" w:rsidRPr="001949AC" w:rsidRDefault="00A71DB4" w:rsidP="00A71DB4">
      <w:pPr>
        <w:rPr>
          <w:rFonts w:cs="Arial"/>
          <w:szCs w:val="22"/>
        </w:rPr>
      </w:pPr>
    </w:p>
    <w:p w14:paraId="26D5EA32" w14:textId="6429592C" w:rsidR="00A71DB4" w:rsidRPr="001949AC" w:rsidRDefault="00A71DB4" w:rsidP="00A71DB4">
      <w:pPr>
        <w:rPr>
          <w:rFonts w:cs="Arial"/>
          <w:szCs w:val="22"/>
        </w:rPr>
      </w:pPr>
      <w:r w:rsidRPr="001949AC">
        <w:rPr>
          <w:rFonts w:cs="Arial"/>
          <w:szCs w:val="22"/>
        </w:rPr>
        <w:t xml:space="preserve">U slučaju naknade štete većih razmjera, Pružatelj usluge na zahtjev </w:t>
      </w:r>
      <w:r w:rsidR="002172AB">
        <w:rPr>
          <w:rFonts w:cs="Arial"/>
          <w:szCs w:val="22"/>
        </w:rPr>
        <w:t>Ugovaratelj</w:t>
      </w:r>
      <w:r w:rsidRPr="001949AC">
        <w:rPr>
          <w:rFonts w:cs="Arial"/>
          <w:szCs w:val="22"/>
        </w:rPr>
        <w:t xml:space="preserve">a odnosno </w:t>
      </w:r>
      <w:r w:rsidR="002172AB">
        <w:rPr>
          <w:rFonts w:cs="Arial"/>
          <w:szCs w:val="22"/>
        </w:rPr>
        <w:t>Korisnik</w:t>
      </w:r>
      <w:r w:rsidRPr="001949AC">
        <w:rPr>
          <w:rFonts w:cs="Arial"/>
          <w:szCs w:val="22"/>
        </w:rPr>
        <w:t xml:space="preserve">a može odobriti naknadu štete </w:t>
      </w:r>
      <w:r w:rsidR="00DE3E4D" w:rsidRPr="001949AC">
        <w:rPr>
          <w:rFonts w:cs="Arial"/>
          <w:szCs w:val="22"/>
        </w:rPr>
        <w:t>u mjesečnim obrocima, do najviše 6 mjesečnih obroka.</w:t>
      </w:r>
    </w:p>
    <w:p w14:paraId="6528D862" w14:textId="77777777" w:rsidR="00DE3E4D" w:rsidRPr="001949AC" w:rsidRDefault="00DE3E4D" w:rsidP="008C08DA">
      <w:pPr>
        <w:jc w:val="center"/>
        <w:rPr>
          <w:rFonts w:cs="Arial"/>
          <w:szCs w:val="22"/>
        </w:rPr>
      </w:pPr>
    </w:p>
    <w:p w14:paraId="7215F148" w14:textId="5D23DA53" w:rsidR="008C08DA" w:rsidRPr="00E94841" w:rsidRDefault="008C08DA" w:rsidP="008C08DA">
      <w:pPr>
        <w:jc w:val="center"/>
        <w:rPr>
          <w:rFonts w:cs="Arial"/>
          <w:szCs w:val="22"/>
        </w:rPr>
      </w:pPr>
      <w:r w:rsidRPr="00E94841">
        <w:rPr>
          <w:rFonts w:cs="Arial"/>
          <w:szCs w:val="22"/>
        </w:rPr>
        <w:lastRenderedPageBreak/>
        <w:t>Članak</w:t>
      </w:r>
      <w:r w:rsidR="001949AC" w:rsidRPr="00E94841">
        <w:rPr>
          <w:rFonts w:cs="Arial"/>
          <w:szCs w:val="22"/>
        </w:rPr>
        <w:t xml:space="preserve"> 14.</w:t>
      </w:r>
    </w:p>
    <w:p w14:paraId="12967A4C" w14:textId="470F9A3E" w:rsidR="00FE4935" w:rsidRPr="00E94841" w:rsidRDefault="00DE3E4D" w:rsidP="00FE4935">
      <w:pPr>
        <w:rPr>
          <w:rFonts w:cs="Arial"/>
          <w:szCs w:val="22"/>
        </w:rPr>
      </w:pPr>
      <w:r w:rsidRPr="00E94841">
        <w:rPr>
          <w:rFonts w:cs="Arial"/>
          <w:szCs w:val="22"/>
        </w:rPr>
        <w:t>Naknada za smještaj i trošak prehrane temeljem ovog ugovora</w:t>
      </w:r>
      <w:r w:rsidR="00FE4935" w:rsidRPr="00E94841">
        <w:rPr>
          <w:rFonts w:cs="Arial"/>
          <w:szCs w:val="22"/>
        </w:rPr>
        <w:t xml:space="preserve"> se plaća</w:t>
      </w:r>
      <w:r w:rsidRPr="00E94841">
        <w:rPr>
          <w:rFonts w:cs="Arial"/>
          <w:szCs w:val="22"/>
        </w:rPr>
        <w:t>ju</w:t>
      </w:r>
      <w:r w:rsidR="00FE4935" w:rsidRPr="00E94841">
        <w:rPr>
          <w:rFonts w:cs="Arial"/>
          <w:szCs w:val="22"/>
        </w:rPr>
        <w:t xml:space="preserve"> unaprijed</w:t>
      </w:r>
      <w:r w:rsidRPr="00E94841">
        <w:rPr>
          <w:rFonts w:cs="Arial"/>
          <w:szCs w:val="22"/>
        </w:rPr>
        <w:t xml:space="preserve">, </w:t>
      </w:r>
      <w:r w:rsidR="00FE4935" w:rsidRPr="00E94841">
        <w:rPr>
          <w:rFonts w:cs="Arial"/>
          <w:szCs w:val="22"/>
        </w:rPr>
        <w:t xml:space="preserve">najkasnije do petog </w:t>
      </w:r>
      <w:r w:rsidRPr="00E94841">
        <w:rPr>
          <w:rFonts w:cs="Arial"/>
          <w:szCs w:val="22"/>
        </w:rPr>
        <w:t xml:space="preserve">dana </w:t>
      </w:r>
      <w:r w:rsidR="00FE4935" w:rsidRPr="00E94841">
        <w:rPr>
          <w:rFonts w:cs="Arial"/>
          <w:szCs w:val="22"/>
        </w:rPr>
        <w:t>u mjesecu</w:t>
      </w:r>
      <w:r w:rsidRPr="00E94841">
        <w:rPr>
          <w:rFonts w:cs="Arial"/>
          <w:szCs w:val="22"/>
        </w:rPr>
        <w:t xml:space="preserve"> za tekući mjesec</w:t>
      </w:r>
      <w:r w:rsidR="00FE4935" w:rsidRPr="00E94841">
        <w:rPr>
          <w:rFonts w:cs="Arial"/>
          <w:szCs w:val="22"/>
        </w:rPr>
        <w:t xml:space="preserve">. </w:t>
      </w:r>
    </w:p>
    <w:p w14:paraId="2BE59190" w14:textId="77777777" w:rsidR="00B66565" w:rsidRPr="00E94841" w:rsidRDefault="00B66565" w:rsidP="00FE4935">
      <w:pPr>
        <w:rPr>
          <w:rFonts w:cs="Arial"/>
          <w:szCs w:val="22"/>
        </w:rPr>
      </w:pPr>
    </w:p>
    <w:p w14:paraId="34B81AA0" w14:textId="1BB49D42" w:rsidR="008C08DA" w:rsidRPr="00E94841" w:rsidRDefault="008C08DA" w:rsidP="008C08DA">
      <w:pPr>
        <w:jc w:val="center"/>
        <w:rPr>
          <w:rFonts w:cs="Arial"/>
          <w:szCs w:val="22"/>
        </w:rPr>
      </w:pPr>
      <w:r w:rsidRPr="00E94841">
        <w:rPr>
          <w:rFonts w:cs="Arial"/>
          <w:szCs w:val="22"/>
        </w:rPr>
        <w:t>Članak</w:t>
      </w:r>
      <w:r w:rsidR="001949AC" w:rsidRPr="00E94841">
        <w:rPr>
          <w:rFonts w:cs="Arial"/>
          <w:szCs w:val="22"/>
        </w:rPr>
        <w:t xml:space="preserve"> 15.</w:t>
      </w:r>
    </w:p>
    <w:p w14:paraId="4D576642" w14:textId="01E4A542" w:rsidR="00DE3E4D" w:rsidRPr="00E94841" w:rsidRDefault="00DE3E4D" w:rsidP="00DE3E4D">
      <w:pPr>
        <w:rPr>
          <w:rFonts w:cs="Arial"/>
          <w:szCs w:val="22"/>
        </w:rPr>
      </w:pPr>
      <w:r w:rsidRPr="00E94841">
        <w:rPr>
          <w:rFonts w:cs="Arial"/>
          <w:szCs w:val="22"/>
        </w:rPr>
        <w:t xml:space="preserve">Prilikom sklapanja ovog ugovora obveznik plaćanja obvezan je </w:t>
      </w:r>
      <w:r w:rsidR="00782405">
        <w:rPr>
          <w:rFonts w:cs="Arial"/>
          <w:szCs w:val="22"/>
        </w:rPr>
        <w:t>Centru</w:t>
      </w:r>
      <w:r w:rsidRPr="00E94841">
        <w:rPr>
          <w:rFonts w:cs="Arial"/>
          <w:szCs w:val="22"/>
        </w:rPr>
        <w:t xml:space="preserve"> predati sredstvo osiguranja plaćanja, valjanu </w:t>
      </w:r>
      <w:r w:rsidR="00F708EF" w:rsidRPr="00E94841">
        <w:rPr>
          <w:rFonts w:cs="Arial"/>
          <w:szCs w:val="22"/>
        </w:rPr>
        <w:t xml:space="preserve">bianco </w:t>
      </w:r>
      <w:r w:rsidRPr="00E94841">
        <w:rPr>
          <w:rFonts w:cs="Arial"/>
          <w:szCs w:val="22"/>
        </w:rPr>
        <w:t xml:space="preserve">zadužnicu </w:t>
      </w:r>
      <w:r w:rsidR="00F708EF" w:rsidRPr="00E94841">
        <w:rPr>
          <w:rFonts w:cs="Arial"/>
          <w:szCs w:val="22"/>
        </w:rPr>
        <w:t xml:space="preserve">na iznos </w:t>
      </w:r>
      <w:r w:rsidR="00782405">
        <w:rPr>
          <w:rFonts w:cs="Arial"/>
          <w:szCs w:val="22"/>
        </w:rPr>
        <w:t>do</w:t>
      </w:r>
      <w:r w:rsidRPr="00E94841">
        <w:rPr>
          <w:rFonts w:cs="Arial"/>
          <w:szCs w:val="22"/>
        </w:rPr>
        <w:t xml:space="preserve"> </w:t>
      </w:r>
      <w:r w:rsidR="00577862">
        <w:rPr>
          <w:rFonts w:cs="Arial"/>
          <w:szCs w:val="22"/>
        </w:rPr>
        <w:t>2</w:t>
      </w:r>
      <w:r w:rsidRPr="00E94841">
        <w:rPr>
          <w:rFonts w:cs="Arial"/>
          <w:szCs w:val="22"/>
        </w:rPr>
        <w:t>.000</w:t>
      </w:r>
      <w:r w:rsidR="00577862">
        <w:rPr>
          <w:rFonts w:cs="Arial"/>
          <w:szCs w:val="22"/>
        </w:rPr>
        <w:t>,00</w:t>
      </w:r>
      <w:r w:rsidRPr="00E94841">
        <w:rPr>
          <w:rFonts w:cs="Arial"/>
          <w:szCs w:val="22"/>
        </w:rPr>
        <w:t xml:space="preserve"> </w:t>
      </w:r>
      <w:r w:rsidR="00577862">
        <w:rPr>
          <w:rFonts w:cs="Arial"/>
          <w:szCs w:val="22"/>
        </w:rPr>
        <w:t>EUR</w:t>
      </w:r>
      <w:r w:rsidRPr="00E94841">
        <w:rPr>
          <w:rFonts w:cs="Arial"/>
          <w:szCs w:val="22"/>
        </w:rPr>
        <w:t xml:space="preserve"> koja će </w:t>
      </w:r>
      <w:r w:rsidR="00782405">
        <w:rPr>
          <w:rFonts w:cs="Arial"/>
          <w:szCs w:val="22"/>
        </w:rPr>
        <w:t>Centru</w:t>
      </w:r>
      <w:r w:rsidRPr="00E94841">
        <w:rPr>
          <w:rFonts w:cs="Arial"/>
          <w:szCs w:val="22"/>
        </w:rPr>
        <w:t xml:space="preserve"> u slučaju neurednog plaćanja omogućiti naplatu dospjelih tražbina sukladno odredbama ovršnog zakona. </w:t>
      </w:r>
    </w:p>
    <w:p w14:paraId="7532E044" w14:textId="77777777" w:rsidR="00FE4935" w:rsidRPr="00E94841" w:rsidRDefault="00FE4935" w:rsidP="00FE4935">
      <w:pPr>
        <w:rPr>
          <w:rFonts w:cs="Arial"/>
          <w:szCs w:val="22"/>
        </w:rPr>
      </w:pPr>
    </w:p>
    <w:p w14:paraId="15E235A2" w14:textId="0AE4E1E3" w:rsidR="008C08DA" w:rsidRPr="00E94841" w:rsidRDefault="008C08DA" w:rsidP="008C08DA">
      <w:pPr>
        <w:jc w:val="center"/>
        <w:rPr>
          <w:rFonts w:cs="Arial"/>
          <w:szCs w:val="22"/>
        </w:rPr>
      </w:pPr>
      <w:r w:rsidRPr="00E94841">
        <w:rPr>
          <w:rFonts w:cs="Arial"/>
          <w:szCs w:val="22"/>
        </w:rPr>
        <w:t>Članak</w:t>
      </w:r>
      <w:r w:rsidR="001949AC" w:rsidRPr="00E94841">
        <w:rPr>
          <w:rFonts w:cs="Arial"/>
          <w:szCs w:val="22"/>
        </w:rPr>
        <w:t xml:space="preserve"> 16.</w:t>
      </w:r>
    </w:p>
    <w:p w14:paraId="2C756215" w14:textId="0A480E33" w:rsidR="00DE3E4D" w:rsidRPr="00E94841" w:rsidRDefault="002172AB" w:rsidP="00DE3E4D">
      <w:pPr>
        <w:rPr>
          <w:rFonts w:cs="Arial"/>
          <w:szCs w:val="22"/>
        </w:rPr>
      </w:pPr>
      <w:r w:rsidRPr="00E94841">
        <w:rPr>
          <w:rFonts w:cs="Arial"/>
          <w:szCs w:val="22"/>
        </w:rPr>
        <w:t>Korisnik</w:t>
      </w:r>
      <w:r w:rsidR="00DE3E4D" w:rsidRPr="00E94841">
        <w:rPr>
          <w:rFonts w:cs="Arial"/>
          <w:szCs w:val="22"/>
        </w:rPr>
        <w:t xml:space="preserve"> može privremeno odsustvovati iz </w:t>
      </w:r>
      <w:r w:rsidR="00782405">
        <w:rPr>
          <w:rFonts w:cs="Arial"/>
          <w:szCs w:val="22"/>
        </w:rPr>
        <w:t>Centra</w:t>
      </w:r>
      <w:r w:rsidR="00DE3E4D" w:rsidRPr="00E94841">
        <w:rPr>
          <w:rFonts w:cs="Arial"/>
          <w:szCs w:val="22"/>
        </w:rPr>
        <w:t xml:space="preserve">. </w:t>
      </w:r>
    </w:p>
    <w:p w14:paraId="7CC2BF7D" w14:textId="77777777" w:rsidR="00DE3E4D" w:rsidRPr="00E94841" w:rsidRDefault="00DE3E4D" w:rsidP="00DE3E4D">
      <w:pPr>
        <w:rPr>
          <w:rFonts w:cs="Arial"/>
          <w:szCs w:val="22"/>
        </w:rPr>
      </w:pPr>
    </w:p>
    <w:p w14:paraId="4D665E40" w14:textId="39C72DEB" w:rsidR="00DE3E4D" w:rsidRPr="00E94841" w:rsidRDefault="00DE3E4D" w:rsidP="00DE3E4D">
      <w:pPr>
        <w:rPr>
          <w:rFonts w:cs="Arial"/>
          <w:szCs w:val="22"/>
        </w:rPr>
      </w:pPr>
      <w:r w:rsidRPr="00E94841">
        <w:rPr>
          <w:rFonts w:cs="Arial"/>
          <w:szCs w:val="22"/>
        </w:rPr>
        <w:t xml:space="preserve">Svako odsustvo koje traje duže od jednog dana, </w:t>
      </w:r>
      <w:r w:rsidR="002172AB" w:rsidRPr="00E94841">
        <w:rPr>
          <w:rFonts w:cs="Arial"/>
          <w:szCs w:val="22"/>
        </w:rPr>
        <w:t>Korisnik</w:t>
      </w:r>
      <w:r w:rsidRPr="00E94841">
        <w:rPr>
          <w:rFonts w:cs="Arial"/>
          <w:szCs w:val="22"/>
        </w:rPr>
        <w:t xml:space="preserve"> je dužan najaviti najmanje jedan dan ranije dežurnoj sestri </w:t>
      </w:r>
      <w:r w:rsidR="00782405">
        <w:rPr>
          <w:rFonts w:cs="Arial"/>
          <w:szCs w:val="22"/>
        </w:rPr>
        <w:t>Centra</w:t>
      </w:r>
      <w:r w:rsidRPr="00E94841">
        <w:rPr>
          <w:rFonts w:cs="Arial"/>
          <w:szCs w:val="22"/>
        </w:rPr>
        <w:t xml:space="preserve">, te se potpisati u evidenciju odsutnosti </w:t>
      </w:r>
      <w:r w:rsidR="002172AB" w:rsidRPr="00E94841">
        <w:rPr>
          <w:rFonts w:cs="Arial"/>
          <w:szCs w:val="22"/>
        </w:rPr>
        <w:t>Korisnik</w:t>
      </w:r>
      <w:r w:rsidRPr="00E94841">
        <w:rPr>
          <w:rFonts w:cs="Arial"/>
          <w:szCs w:val="22"/>
        </w:rPr>
        <w:t>a</w:t>
      </w:r>
      <w:r w:rsidR="00C23C51" w:rsidRPr="00E94841">
        <w:rPr>
          <w:rFonts w:cs="Arial"/>
          <w:szCs w:val="22"/>
        </w:rPr>
        <w:t>, osim u slučaju odsutnosti iz zdravstvenih razloga</w:t>
      </w:r>
      <w:r w:rsidRPr="00E94841">
        <w:rPr>
          <w:rFonts w:cs="Arial"/>
          <w:szCs w:val="22"/>
        </w:rPr>
        <w:t>.</w:t>
      </w:r>
    </w:p>
    <w:p w14:paraId="3135B80A" w14:textId="77777777" w:rsidR="00DE3E4D" w:rsidRPr="00E94841" w:rsidRDefault="00DE3E4D" w:rsidP="00FE4935">
      <w:pPr>
        <w:rPr>
          <w:rFonts w:cs="Arial"/>
          <w:szCs w:val="22"/>
        </w:rPr>
      </w:pPr>
    </w:p>
    <w:p w14:paraId="0731FA81" w14:textId="1D9507F0" w:rsidR="00DE3E4D" w:rsidRPr="00E94841" w:rsidRDefault="00DE3E4D" w:rsidP="00FE4935">
      <w:pPr>
        <w:rPr>
          <w:rFonts w:cs="Arial"/>
          <w:szCs w:val="22"/>
        </w:rPr>
      </w:pPr>
      <w:r w:rsidRPr="00E94841">
        <w:rPr>
          <w:rFonts w:cs="Arial"/>
          <w:szCs w:val="22"/>
        </w:rPr>
        <w:t xml:space="preserve">Za vrijeme privremenog odsustva u trajanju do uključujući trećeg dana, </w:t>
      </w:r>
      <w:r w:rsidR="002172AB" w:rsidRPr="00E94841">
        <w:rPr>
          <w:rFonts w:cs="Arial"/>
          <w:szCs w:val="22"/>
        </w:rPr>
        <w:t>Korisnik</w:t>
      </w:r>
      <w:r w:rsidRPr="00E94841">
        <w:rPr>
          <w:rFonts w:cs="Arial"/>
          <w:szCs w:val="22"/>
        </w:rPr>
        <w:t xml:space="preserve"> je dužan platiti naknadu za smještaj </w:t>
      </w:r>
      <w:r w:rsidR="00F708EF" w:rsidRPr="00E94841">
        <w:rPr>
          <w:rFonts w:cs="Arial"/>
          <w:szCs w:val="22"/>
        </w:rPr>
        <w:t>u cijelosti</w:t>
      </w:r>
      <w:r w:rsidRPr="00E94841">
        <w:rPr>
          <w:rFonts w:cs="Arial"/>
          <w:szCs w:val="22"/>
        </w:rPr>
        <w:t>.</w:t>
      </w:r>
    </w:p>
    <w:p w14:paraId="380532EB" w14:textId="3A7F26C1" w:rsidR="00DE3E4D" w:rsidRPr="00E94841" w:rsidRDefault="00DE3E4D" w:rsidP="00FE4935">
      <w:pPr>
        <w:rPr>
          <w:rFonts w:cs="Arial"/>
          <w:szCs w:val="22"/>
        </w:rPr>
      </w:pPr>
    </w:p>
    <w:p w14:paraId="3AFE9B98" w14:textId="795E46E5" w:rsidR="00DE3E4D" w:rsidRPr="00E94841" w:rsidRDefault="00DE3E4D" w:rsidP="00FE4935">
      <w:pPr>
        <w:rPr>
          <w:rFonts w:cs="Arial"/>
          <w:szCs w:val="22"/>
        </w:rPr>
      </w:pPr>
      <w:r w:rsidRPr="00E94841">
        <w:rPr>
          <w:rFonts w:cs="Arial"/>
          <w:szCs w:val="22"/>
        </w:rPr>
        <w:t xml:space="preserve">Za vrijeme privremenog odsustva </w:t>
      </w:r>
      <w:r w:rsidR="008459F7" w:rsidRPr="00E94841">
        <w:rPr>
          <w:rFonts w:cs="Arial"/>
          <w:szCs w:val="22"/>
        </w:rPr>
        <w:t>od četvrtog dana nadalje</w:t>
      </w:r>
      <w:r w:rsidRPr="00E94841">
        <w:rPr>
          <w:rFonts w:cs="Arial"/>
          <w:szCs w:val="22"/>
        </w:rPr>
        <w:t xml:space="preserve">, </w:t>
      </w:r>
      <w:r w:rsidR="002172AB" w:rsidRPr="00E94841">
        <w:rPr>
          <w:rFonts w:cs="Arial"/>
          <w:szCs w:val="22"/>
        </w:rPr>
        <w:t>Korisnik</w:t>
      </w:r>
      <w:r w:rsidRPr="00E94841">
        <w:rPr>
          <w:rFonts w:cs="Arial"/>
          <w:szCs w:val="22"/>
        </w:rPr>
        <w:t xml:space="preserve"> je dužan platiti naknadu za smještaj</w:t>
      </w:r>
      <w:r w:rsidR="008459F7" w:rsidRPr="00E94841">
        <w:rPr>
          <w:rFonts w:cs="Arial"/>
          <w:szCs w:val="22"/>
        </w:rPr>
        <w:t xml:space="preserve"> </w:t>
      </w:r>
      <w:r w:rsidR="00F708EF" w:rsidRPr="00E94841">
        <w:rPr>
          <w:rFonts w:cs="Arial"/>
          <w:szCs w:val="22"/>
        </w:rPr>
        <w:t>umanjenu za</w:t>
      </w:r>
      <w:r w:rsidRPr="00E94841">
        <w:rPr>
          <w:rFonts w:cs="Arial"/>
          <w:szCs w:val="22"/>
        </w:rPr>
        <w:t xml:space="preserve"> trošak prehrane</w:t>
      </w:r>
      <w:r w:rsidR="00F708EF" w:rsidRPr="00E94841">
        <w:rPr>
          <w:rFonts w:cs="Arial"/>
          <w:szCs w:val="22"/>
        </w:rPr>
        <w:t xml:space="preserve"> u iznosu od 7,00 EUR dnevno</w:t>
      </w:r>
      <w:r w:rsidRPr="00E94841">
        <w:rPr>
          <w:rFonts w:cs="Arial"/>
          <w:szCs w:val="22"/>
        </w:rPr>
        <w:t>.</w:t>
      </w:r>
    </w:p>
    <w:p w14:paraId="462C8950" w14:textId="359C9B9B" w:rsidR="00DE3E4D" w:rsidRPr="00E94841" w:rsidRDefault="00DE3E4D" w:rsidP="00FE4935">
      <w:pPr>
        <w:rPr>
          <w:rFonts w:cs="Arial"/>
          <w:szCs w:val="22"/>
        </w:rPr>
      </w:pPr>
    </w:p>
    <w:p w14:paraId="22304299" w14:textId="3665B8EB" w:rsidR="008C08DA" w:rsidRPr="00E94841" w:rsidRDefault="008C08DA" w:rsidP="008C08DA">
      <w:pPr>
        <w:jc w:val="center"/>
        <w:rPr>
          <w:rFonts w:cs="Arial"/>
          <w:szCs w:val="22"/>
        </w:rPr>
      </w:pPr>
      <w:r w:rsidRPr="00E94841">
        <w:rPr>
          <w:rFonts w:cs="Arial"/>
          <w:szCs w:val="22"/>
        </w:rPr>
        <w:t>Članak</w:t>
      </w:r>
      <w:r w:rsidR="001949AC" w:rsidRPr="00E94841">
        <w:rPr>
          <w:rFonts w:cs="Arial"/>
          <w:szCs w:val="22"/>
        </w:rPr>
        <w:t xml:space="preserve"> 17.</w:t>
      </w:r>
    </w:p>
    <w:p w14:paraId="76F20B0A" w14:textId="7DF1FBA8" w:rsidR="00FE4935" w:rsidRPr="00E94841" w:rsidRDefault="00FE4935" w:rsidP="00FE4935">
      <w:pPr>
        <w:rPr>
          <w:rFonts w:cs="Arial"/>
          <w:szCs w:val="22"/>
        </w:rPr>
      </w:pPr>
      <w:r w:rsidRPr="00E94841">
        <w:rPr>
          <w:rFonts w:cs="Arial"/>
          <w:szCs w:val="22"/>
        </w:rPr>
        <w:t xml:space="preserve">Za </w:t>
      </w:r>
      <w:r w:rsidR="002172AB" w:rsidRPr="00E94841">
        <w:rPr>
          <w:rFonts w:cs="Arial"/>
          <w:szCs w:val="22"/>
        </w:rPr>
        <w:t>Korisnik</w:t>
      </w:r>
      <w:r w:rsidRPr="00E94841">
        <w:rPr>
          <w:rFonts w:cs="Arial"/>
          <w:szCs w:val="22"/>
        </w:rPr>
        <w:t xml:space="preserve">a koji bez prethodne najave izbiva iz </w:t>
      </w:r>
      <w:r w:rsidR="00782405">
        <w:rPr>
          <w:rFonts w:cs="Arial"/>
          <w:szCs w:val="22"/>
        </w:rPr>
        <w:t xml:space="preserve">Centra </w:t>
      </w:r>
      <w:r w:rsidRPr="00E94841">
        <w:rPr>
          <w:rFonts w:cs="Arial"/>
          <w:szCs w:val="22"/>
        </w:rPr>
        <w:t>neprekidno dulje od šest dana, smatrat će se da</w:t>
      </w:r>
      <w:r w:rsidR="00C758B0" w:rsidRPr="00E94841">
        <w:rPr>
          <w:rFonts w:cs="Arial"/>
          <w:szCs w:val="22"/>
        </w:rPr>
        <w:t xml:space="preserve"> </w:t>
      </w:r>
      <w:r w:rsidRPr="00E94841">
        <w:rPr>
          <w:rFonts w:cs="Arial"/>
          <w:szCs w:val="22"/>
        </w:rPr>
        <w:t xml:space="preserve">je samovoljno napustio </w:t>
      </w:r>
      <w:r w:rsidR="00782405">
        <w:rPr>
          <w:rFonts w:cs="Arial"/>
          <w:szCs w:val="22"/>
        </w:rPr>
        <w:t>Centar</w:t>
      </w:r>
      <w:r w:rsidRPr="00E94841">
        <w:rPr>
          <w:rFonts w:cs="Arial"/>
          <w:szCs w:val="22"/>
        </w:rPr>
        <w:t>, te se prekida ugovor o smještaju.</w:t>
      </w:r>
    </w:p>
    <w:p w14:paraId="3E9E88CD" w14:textId="77777777" w:rsidR="00FE4935" w:rsidRPr="00E94841" w:rsidRDefault="00FE4935" w:rsidP="00FE4935">
      <w:pPr>
        <w:rPr>
          <w:rFonts w:cs="Arial"/>
          <w:szCs w:val="22"/>
        </w:rPr>
      </w:pPr>
    </w:p>
    <w:p w14:paraId="79DA4538" w14:textId="43507F00" w:rsidR="008C08DA" w:rsidRPr="00E94841" w:rsidRDefault="008C08DA" w:rsidP="008C08DA">
      <w:pPr>
        <w:jc w:val="center"/>
        <w:rPr>
          <w:rFonts w:cs="Arial"/>
          <w:szCs w:val="22"/>
        </w:rPr>
      </w:pPr>
      <w:r w:rsidRPr="00E94841">
        <w:rPr>
          <w:rFonts w:cs="Arial"/>
          <w:szCs w:val="22"/>
        </w:rPr>
        <w:t>Članak</w:t>
      </w:r>
      <w:r w:rsidR="001949AC" w:rsidRPr="00E94841">
        <w:rPr>
          <w:rFonts w:cs="Arial"/>
          <w:szCs w:val="22"/>
        </w:rPr>
        <w:t xml:space="preserve"> 18.</w:t>
      </w:r>
    </w:p>
    <w:p w14:paraId="4C11D97C" w14:textId="52D8CA7F" w:rsidR="00FE4935" w:rsidRPr="00E94841" w:rsidRDefault="008459F7" w:rsidP="00FE4935">
      <w:pPr>
        <w:rPr>
          <w:rFonts w:cs="Arial"/>
          <w:szCs w:val="22"/>
        </w:rPr>
      </w:pPr>
      <w:r w:rsidRPr="00E94841">
        <w:rPr>
          <w:rFonts w:cs="Arial"/>
          <w:szCs w:val="22"/>
        </w:rPr>
        <w:t xml:space="preserve">Za sve obveze iz ovog Ugovora </w:t>
      </w:r>
      <w:r w:rsidR="002172AB" w:rsidRPr="00E94841">
        <w:rPr>
          <w:rFonts w:cs="Arial"/>
          <w:szCs w:val="22"/>
        </w:rPr>
        <w:t>Korisnik</w:t>
      </w:r>
      <w:r w:rsidRPr="00E94841">
        <w:rPr>
          <w:rFonts w:cs="Arial"/>
          <w:szCs w:val="22"/>
        </w:rPr>
        <w:t xml:space="preserve"> i </w:t>
      </w:r>
      <w:r w:rsidR="002172AB" w:rsidRPr="00E94841">
        <w:rPr>
          <w:rFonts w:cs="Arial"/>
          <w:szCs w:val="22"/>
        </w:rPr>
        <w:t>Ugovaratelj</w:t>
      </w:r>
      <w:r w:rsidRPr="00E94841">
        <w:rPr>
          <w:rFonts w:cs="Arial"/>
          <w:szCs w:val="22"/>
        </w:rPr>
        <w:t xml:space="preserve"> odgovaraju solidarno.</w:t>
      </w:r>
    </w:p>
    <w:p w14:paraId="63D14BAD" w14:textId="77777777" w:rsidR="00FE4935" w:rsidRPr="00E94841" w:rsidRDefault="00FE4935" w:rsidP="00FE4935">
      <w:pPr>
        <w:rPr>
          <w:rFonts w:cs="Arial"/>
          <w:szCs w:val="22"/>
        </w:rPr>
      </w:pPr>
    </w:p>
    <w:p w14:paraId="056ECB92" w14:textId="4B940BCC" w:rsidR="008C08DA" w:rsidRPr="00E94841" w:rsidRDefault="008C08DA" w:rsidP="008C08DA">
      <w:pPr>
        <w:jc w:val="center"/>
        <w:rPr>
          <w:rFonts w:cs="Arial"/>
          <w:szCs w:val="22"/>
        </w:rPr>
      </w:pPr>
      <w:r w:rsidRPr="00E94841">
        <w:rPr>
          <w:rFonts w:cs="Arial"/>
          <w:szCs w:val="22"/>
        </w:rPr>
        <w:t>Članak</w:t>
      </w:r>
      <w:r w:rsidR="001949AC" w:rsidRPr="00E94841">
        <w:rPr>
          <w:rFonts w:cs="Arial"/>
          <w:szCs w:val="22"/>
        </w:rPr>
        <w:t xml:space="preserve"> 19.</w:t>
      </w:r>
    </w:p>
    <w:p w14:paraId="37B76E45" w14:textId="7AC217EC" w:rsidR="00FE4935" w:rsidRPr="00E94841" w:rsidRDefault="00782405" w:rsidP="00FE4935">
      <w:pPr>
        <w:rPr>
          <w:rFonts w:cs="Arial"/>
          <w:szCs w:val="22"/>
        </w:rPr>
      </w:pPr>
      <w:r>
        <w:rPr>
          <w:rFonts w:cs="Arial"/>
          <w:szCs w:val="22"/>
        </w:rPr>
        <w:t>Centar</w:t>
      </w:r>
      <w:r w:rsidR="00FE4935" w:rsidRPr="00E94841">
        <w:rPr>
          <w:rFonts w:cs="Arial"/>
          <w:szCs w:val="22"/>
        </w:rPr>
        <w:t xml:space="preserve"> se obvezuje da će prostorije, namještaj, opremu i uređaje koji se daju na korištenje, predati </w:t>
      </w:r>
      <w:r w:rsidR="002172AB" w:rsidRPr="00E94841">
        <w:rPr>
          <w:rFonts w:cs="Arial"/>
          <w:szCs w:val="22"/>
        </w:rPr>
        <w:t>Korisnik</w:t>
      </w:r>
      <w:r w:rsidR="00FE4935" w:rsidRPr="00E94841">
        <w:rPr>
          <w:rFonts w:cs="Arial"/>
          <w:szCs w:val="22"/>
        </w:rPr>
        <w:t>u u ispravnom stanju.</w:t>
      </w:r>
    </w:p>
    <w:p w14:paraId="2C46DCB0" w14:textId="77777777" w:rsidR="008459F7" w:rsidRPr="00E94841" w:rsidRDefault="008459F7" w:rsidP="00FE4935">
      <w:pPr>
        <w:rPr>
          <w:rFonts w:cs="Arial"/>
          <w:szCs w:val="22"/>
        </w:rPr>
      </w:pPr>
    </w:p>
    <w:p w14:paraId="130E1A52" w14:textId="2CCC1F43" w:rsidR="00FE4935" w:rsidRPr="00E94841" w:rsidRDefault="002172AB" w:rsidP="00FE4935">
      <w:pPr>
        <w:rPr>
          <w:rFonts w:cs="Arial"/>
          <w:szCs w:val="22"/>
        </w:rPr>
      </w:pPr>
      <w:r w:rsidRPr="00E94841">
        <w:rPr>
          <w:rFonts w:cs="Arial"/>
          <w:szCs w:val="22"/>
        </w:rPr>
        <w:t>Korisnik</w:t>
      </w:r>
      <w:r w:rsidR="00C758B0" w:rsidRPr="00E94841">
        <w:rPr>
          <w:rFonts w:cs="Arial"/>
          <w:szCs w:val="22"/>
        </w:rPr>
        <w:t xml:space="preserve"> </w:t>
      </w:r>
      <w:r w:rsidR="00FE4935" w:rsidRPr="00E94841">
        <w:rPr>
          <w:rFonts w:cs="Arial"/>
          <w:szCs w:val="22"/>
        </w:rPr>
        <w:t>je dužan osigurati pohranu</w:t>
      </w:r>
      <w:r w:rsidR="00C758B0" w:rsidRPr="00E94841">
        <w:rPr>
          <w:rFonts w:cs="Arial"/>
          <w:szCs w:val="22"/>
        </w:rPr>
        <w:t xml:space="preserve"> </w:t>
      </w:r>
      <w:r w:rsidR="00FE4935" w:rsidRPr="00E94841">
        <w:rPr>
          <w:rFonts w:cs="Arial"/>
          <w:szCs w:val="22"/>
        </w:rPr>
        <w:t>osobnih dragocjenosti,</w:t>
      </w:r>
      <w:r w:rsidR="00C758B0" w:rsidRPr="00E94841">
        <w:rPr>
          <w:rFonts w:cs="Arial"/>
          <w:szCs w:val="22"/>
        </w:rPr>
        <w:t xml:space="preserve"> </w:t>
      </w:r>
      <w:r w:rsidR="00FE4935" w:rsidRPr="00E94841">
        <w:rPr>
          <w:rFonts w:cs="Arial"/>
          <w:szCs w:val="22"/>
        </w:rPr>
        <w:t>stvari ili</w:t>
      </w:r>
      <w:r w:rsidR="00C758B0" w:rsidRPr="00E94841">
        <w:rPr>
          <w:rFonts w:cs="Arial"/>
          <w:szCs w:val="22"/>
        </w:rPr>
        <w:t xml:space="preserve"> </w:t>
      </w:r>
      <w:r w:rsidR="00FE4935" w:rsidRPr="00E94841">
        <w:rPr>
          <w:rFonts w:cs="Arial"/>
          <w:szCs w:val="22"/>
        </w:rPr>
        <w:t xml:space="preserve">gotovog novca. </w:t>
      </w:r>
    </w:p>
    <w:p w14:paraId="1F1479AF" w14:textId="47E53AC7" w:rsidR="00FE4935" w:rsidRPr="00E94841" w:rsidRDefault="00FE4935" w:rsidP="00FE4935">
      <w:pPr>
        <w:rPr>
          <w:rFonts w:cs="Arial"/>
          <w:szCs w:val="22"/>
        </w:rPr>
      </w:pPr>
      <w:r w:rsidRPr="00E94841">
        <w:rPr>
          <w:rFonts w:cs="Arial"/>
          <w:szCs w:val="22"/>
        </w:rPr>
        <w:t>Za stvari, novac i dragocjenosti koje nisu pohranjene na sig</w:t>
      </w:r>
      <w:r w:rsidR="00037A2B" w:rsidRPr="00E94841">
        <w:rPr>
          <w:rFonts w:cs="Arial"/>
          <w:szCs w:val="22"/>
        </w:rPr>
        <w:t>uran</w:t>
      </w:r>
      <w:r w:rsidR="00C758B0" w:rsidRPr="00E94841">
        <w:rPr>
          <w:rFonts w:cs="Arial"/>
          <w:szCs w:val="22"/>
        </w:rPr>
        <w:t xml:space="preserve"> </w:t>
      </w:r>
      <w:r w:rsidR="00037A2B" w:rsidRPr="00E94841">
        <w:rPr>
          <w:rFonts w:cs="Arial"/>
          <w:szCs w:val="22"/>
        </w:rPr>
        <w:t xml:space="preserve">način </w:t>
      </w:r>
      <w:r w:rsidR="00782405">
        <w:rPr>
          <w:rFonts w:cs="Arial"/>
          <w:szCs w:val="22"/>
        </w:rPr>
        <w:t>Centar</w:t>
      </w:r>
      <w:r w:rsidR="00037A2B" w:rsidRPr="00E94841">
        <w:rPr>
          <w:rFonts w:cs="Arial"/>
          <w:szCs w:val="22"/>
        </w:rPr>
        <w:t xml:space="preserve"> ne snosi</w:t>
      </w:r>
      <w:r w:rsidRPr="00E94841">
        <w:rPr>
          <w:rFonts w:cs="Arial"/>
          <w:szCs w:val="22"/>
        </w:rPr>
        <w:t xml:space="preserve"> odgovornost.</w:t>
      </w:r>
    </w:p>
    <w:p w14:paraId="6F8CE365" w14:textId="77777777" w:rsidR="00FE4935" w:rsidRPr="00E94841" w:rsidRDefault="00FE4935" w:rsidP="00FE4935">
      <w:pPr>
        <w:rPr>
          <w:rFonts w:cs="Arial"/>
          <w:szCs w:val="22"/>
        </w:rPr>
      </w:pPr>
    </w:p>
    <w:p w14:paraId="06844C53" w14:textId="0BD98E05" w:rsidR="008C08DA" w:rsidRPr="00E94841" w:rsidRDefault="008C08DA" w:rsidP="008C08DA">
      <w:pPr>
        <w:jc w:val="center"/>
        <w:rPr>
          <w:rFonts w:cs="Arial"/>
          <w:szCs w:val="22"/>
        </w:rPr>
      </w:pPr>
      <w:r w:rsidRPr="00E94841">
        <w:rPr>
          <w:rFonts w:cs="Arial"/>
          <w:szCs w:val="22"/>
        </w:rPr>
        <w:t>Članak</w:t>
      </w:r>
      <w:r w:rsidR="001949AC" w:rsidRPr="00E94841">
        <w:rPr>
          <w:rFonts w:cs="Arial"/>
          <w:szCs w:val="22"/>
        </w:rPr>
        <w:t xml:space="preserve"> 20.</w:t>
      </w:r>
    </w:p>
    <w:p w14:paraId="7E4439F1" w14:textId="491503B8" w:rsidR="008459F7" w:rsidRPr="00E94841" w:rsidRDefault="00FE4935" w:rsidP="00FE4935">
      <w:pPr>
        <w:rPr>
          <w:rFonts w:cs="Arial"/>
          <w:szCs w:val="22"/>
        </w:rPr>
      </w:pPr>
      <w:r w:rsidRPr="00E94841">
        <w:rPr>
          <w:rFonts w:cs="Arial"/>
          <w:szCs w:val="22"/>
        </w:rPr>
        <w:t>U slučaju pre</w:t>
      </w:r>
      <w:r w:rsidR="008459F7" w:rsidRPr="00E94841">
        <w:rPr>
          <w:rFonts w:cs="Arial"/>
          <w:szCs w:val="22"/>
        </w:rPr>
        <w:t>stanka</w:t>
      </w:r>
      <w:r w:rsidRPr="00E94841">
        <w:rPr>
          <w:rFonts w:cs="Arial"/>
          <w:szCs w:val="22"/>
        </w:rPr>
        <w:t xml:space="preserve"> smještaja su</w:t>
      </w:r>
      <w:r w:rsidR="008459F7" w:rsidRPr="00E94841">
        <w:rPr>
          <w:rFonts w:cs="Arial"/>
          <w:szCs w:val="22"/>
        </w:rPr>
        <w:t xml:space="preserve"> </w:t>
      </w:r>
      <w:r w:rsidR="002172AB" w:rsidRPr="00E94841">
        <w:rPr>
          <w:rFonts w:cs="Arial"/>
          <w:szCs w:val="22"/>
        </w:rPr>
        <w:t>Korisnik</w:t>
      </w:r>
      <w:r w:rsidR="008459F7" w:rsidRPr="00E94841">
        <w:rPr>
          <w:rFonts w:cs="Arial"/>
          <w:szCs w:val="22"/>
        </w:rPr>
        <w:t xml:space="preserve"> odnosno </w:t>
      </w:r>
      <w:r w:rsidR="002172AB" w:rsidRPr="00E94841">
        <w:rPr>
          <w:rFonts w:cs="Arial"/>
          <w:szCs w:val="22"/>
        </w:rPr>
        <w:t>Ugovaratelj</w:t>
      </w:r>
      <w:r w:rsidRPr="00E94841">
        <w:rPr>
          <w:rFonts w:cs="Arial"/>
          <w:szCs w:val="22"/>
        </w:rPr>
        <w:t xml:space="preserve"> dužni</w:t>
      </w:r>
      <w:r w:rsidR="008459F7" w:rsidRPr="00E94841">
        <w:rPr>
          <w:rFonts w:cs="Arial"/>
          <w:szCs w:val="22"/>
        </w:rPr>
        <w:t xml:space="preserve"> su</w:t>
      </w:r>
      <w:r w:rsidRPr="00E94841">
        <w:rPr>
          <w:rFonts w:cs="Arial"/>
          <w:szCs w:val="22"/>
        </w:rPr>
        <w:t xml:space="preserve"> u roku od tri dana </w:t>
      </w:r>
      <w:r w:rsidR="008459F7" w:rsidRPr="00E94841">
        <w:rPr>
          <w:rFonts w:cs="Arial"/>
          <w:szCs w:val="22"/>
        </w:rPr>
        <w:t xml:space="preserve">od dana prestanka smještaja </w:t>
      </w:r>
      <w:r w:rsidRPr="00E94841">
        <w:rPr>
          <w:rFonts w:cs="Arial"/>
          <w:szCs w:val="22"/>
        </w:rPr>
        <w:t xml:space="preserve">isprazniti sobu od osobnih stvari </w:t>
      </w:r>
      <w:r w:rsidR="002172AB" w:rsidRPr="00E94841">
        <w:rPr>
          <w:rFonts w:cs="Arial"/>
          <w:szCs w:val="22"/>
        </w:rPr>
        <w:t>Korisnik</w:t>
      </w:r>
      <w:r w:rsidR="008459F7" w:rsidRPr="00E94841">
        <w:rPr>
          <w:rFonts w:cs="Arial"/>
          <w:szCs w:val="22"/>
        </w:rPr>
        <w:t>a</w:t>
      </w:r>
      <w:r w:rsidRPr="00E94841">
        <w:rPr>
          <w:rFonts w:cs="Arial"/>
          <w:szCs w:val="22"/>
        </w:rPr>
        <w:t xml:space="preserve">. </w:t>
      </w:r>
    </w:p>
    <w:p w14:paraId="4FAB8FAF" w14:textId="77777777" w:rsidR="008459F7" w:rsidRPr="00E94841" w:rsidRDefault="008459F7" w:rsidP="00FE4935">
      <w:pPr>
        <w:rPr>
          <w:rFonts w:cs="Arial"/>
          <w:szCs w:val="22"/>
        </w:rPr>
      </w:pPr>
    </w:p>
    <w:p w14:paraId="3C9C7181" w14:textId="1BC83469" w:rsidR="00FE4935" w:rsidRPr="00E94841" w:rsidRDefault="008459F7" w:rsidP="00FE4935">
      <w:pPr>
        <w:rPr>
          <w:rFonts w:cs="Arial"/>
          <w:szCs w:val="22"/>
        </w:rPr>
      </w:pPr>
      <w:r w:rsidRPr="00E94841">
        <w:rPr>
          <w:rFonts w:cs="Arial"/>
          <w:szCs w:val="22"/>
        </w:rPr>
        <w:t>Pružatelj usluga</w:t>
      </w:r>
      <w:r w:rsidR="00FE4935" w:rsidRPr="00E94841">
        <w:rPr>
          <w:rFonts w:cs="Arial"/>
          <w:szCs w:val="22"/>
        </w:rPr>
        <w:t xml:space="preserve"> obvezuje</w:t>
      </w:r>
      <w:r w:rsidRPr="00E94841">
        <w:rPr>
          <w:rFonts w:cs="Arial"/>
          <w:szCs w:val="22"/>
        </w:rPr>
        <w:t xml:space="preserve"> se</w:t>
      </w:r>
      <w:r w:rsidR="00FE4935" w:rsidRPr="00E94841">
        <w:rPr>
          <w:rFonts w:cs="Arial"/>
          <w:szCs w:val="22"/>
        </w:rPr>
        <w:t xml:space="preserve"> osobne stvari</w:t>
      </w:r>
      <w:r w:rsidRPr="00E94841">
        <w:rPr>
          <w:rFonts w:cs="Arial"/>
          <w:szCs w:val="22"/>
        </w:rPr>
        <w:t xml:space="preserve"> </w:t>
      </w:r>
      <w:r w:rsidR="002172AB" w:rsidRPr="00E94841">
        <w:rPr>
          <w:rFonts w:cs="Arial"/>
          <w:szCs w:val="22"/>
        </w:rPr>
        <w:t>Korisnik</w:t>
      </w:r>
      <w:r w:rsidRPr="00E94841">
        <w:rPr>
          <w:rFonts w:cs="Arial"/>
          <w:szCs w:val="22"/>
        </w:rPr>
        <w:t>a čuvati</w:t>
      </w:r>
      <w:r w:rsidR="00FE4935" w:rsidRPr="00E94841">
        <w:rPr>
          <w:rFonts w:cs="Arial"/>
          <w:szCs w:val="22"/>
        </w:rPr>
        <w:t xml:space="preserve"> mjesec</w:t>
      </w:r>
      <w:r w:rsidRPr="00E94841">
        <w:rPr>
          <w:rFonts w:cs="Arial"/>
          <w:szCs w:val="22"/>
        </w:rPr>
        <w:t xml:space="preserve"> dana od dana prestanka smještaja</w:t>
      </w:r>
      <w:r w:rsidR="00FE4935" w:rsidRPr="00E94841">
        <w:rPr>
          <w:rFonts w:cs="Arial"/>
          <w:szCs w:val="22"/>
        </w:rPr>
        <w:t>, a nakon toga raspolaže tim stvarima.</w:t>
      </w:r>
    </w:p>
    <w:p w14:paraId="013D087F" w14:textId="77777777" w:rsidR="008459F7" w:rsidRPr="00E94841" w:rsidRDefault="008459F7" w:rsidP="00FE4935">
      <w:pPr>
        <w:rPr>
          <w:rFonts w:cs="Arial"/>
          <w:szCs w:val="22"/>
        </w:rPr>
      </w:pPr>
    </w:p>
    <w:p w14:paraId="58BB3AF4" w14:textId="43E4C2CE" w:rsidR="00FE4935" w:rsidRPr="00E94841" w:rsidRDefault="00FE4935" w:rsidP="00FE4935">
      <w:pPr>
        <w:rPr>
          <w:rFonts w:cs="Arial"/>
          <w:szCs w:val="22"/>
        </w:rPr>
      </w:pPr>
      <w:r w:rsidRPr="00E94841">
        <w:rPr>
          <w:rFonts w:cs="Arial"/>
          <w:szCs w:val="22"/>
        </w:rPr>
        <w:t xml:space="preserve">Imovinom </w:t>
      </w:r>
      <w:r w:rsidR="002172AB" w:rsidRPr="00E94841">
        <w:rPr>
          <w:rFonts w:cs="Arial"/>
          <w:szCs w:val="22"/>
        </w:rPr>
        <w:t>Korisnik</w:t>
      </w:r>
      <w:r w:rsidRPr="00E94841">
        <w:rPr>
          <w:rFonts w:cs="Arial"/>
          <w:szCs w:val="22"/>
        </w:rPr>
        <w:t xml:space="preserve">a koji nemaju bližih srodnika, a </w:t>
      </w:r>
      <w:r w:rsidR="002172AB" w:rsidRPr="00E94841">
        <w:rPr>
          <w:rFonts w:cs="Arial"/>
          <w:szCs w:val="22"/>
        </w:rPr>
        <w:t>Korisnik</w:t>
      </w:r>
      <w:r w:rsidRPr="00E94841">
        <w:rPr>
          <w:rFonts w:cs="Arial"/>
          <w:szCs w:val="22"/>
        </w:rPr>
        <w:t xml:space="preserve"> se prethodno nije izjasnio kome je ostavlja, raspolaže </w:t>
      </w:r>
      <w:r w:rsidR="00782405">
        <w:rPr>
          <w:rFonts w:cs="Arial"/>
          <w:szCs w:val="22"/>
        </w:rPr>
        <w:t>Centar</w:t>
      </w:r>
      <w:r w:rsidRPr="00E94841">
        <w:rPr>
          <w:rFonts w:cs="Arial"/>
          <w:szCs w:val="22"/>
        </w:rPr>
        <w:t>.</w:t>
      </w:r>
    </w:p>
    <w:p w14:paraId="21D17B5C" w14:textId="4C8AF0B7" w:rsidR="00FE4935" w:rsidRPr="00E94841" w:rsidRDefault="00FE4935" w:rsidP="008C08DA"/>
    <w:p w14:paraId="2E76DE03" w14:textId="17EFC616" w:rsidR="008C08DA" w:rsidRPr="00E94841" w:rsidRDefault="008C08DA" w:rsidP="008C08DA">
      <w:pPr>
        <w:jc w:val="center"/>
        <w:rPr>
          <w:rFonts w:cs="Arial"/>
          <w:szCs w:val="22"/>
        </w:rPr>
      </w:pPr>
      <w:r w:rsidRPr="00E94841">
        <w:rPr>
          <w:rFonts w:cs="Arial"/>
          <w:szCs w:val="22"/>
        </w:rPr>
        <w:t>Članak</w:t>
      </w:r>
      <w:r w:rsidR="001949AC" w:rsidRPr="00E94841">
        <w:rPr>
          <w:rFonts w:cs="Arial"/>
          <w:szCs w:val="22"/>
        </w:rPr>
        <w:t xml:space="preserve"> 21.</w:t>
      </w:r>
    </w:p>
    <w:p w14:paraId="79B56401" w14:textId="6C84B8BC" w:rsidR="00FE4935" w:rsidRPr="00E94841" w:rsidRDefault="008459F7" w:rsidP="008459F7">
      <w:pPr>
        <w:rPr>
          <w:rFonts w:cs="Arial"/>
          <w:szCs w:val="22"/>
        </w:rPr>
      </w:pPr>
      <w:r w:rsidRPr="00E94841">
        <w:rPr>
          <w:rFonts w:cs="Arial"/>
          <w:szCs w:val="22"/>
        </w:rPr>
        <w:t>Pružatelj usluga može</w:t>
      </w:r>
      <w:r w:rsidR="00FE4935" w:rsidRPr="00E94841">
        <w:rPr>
          <w:rFonts w:cs="Arial"/>
          <w:szCs w:val="22"/>
        </w:rPr>
        <w:t xml:space="preserve"> otkazati </w:t>
      </w:r>
      <w:r w:rsidRPr="00E94841">
        <w:rPr>
          <w:rFonts w:cs="Arial"/>
          <w:szCs w:val="22"/>
        </w:rPr>
        <w:t>ovaj Ugovor</w:t>
      </w:r>
      <w:r w:rsidR="00FE4935" w:rsidRPr="00E94841">
        <w:rPr>
          <w:rFonts w:cs="Arial"/>
          <w:szCs w:val="22"/>
        </w:rPr>
        <w:t>:</w:t>
      </w:r>
    </w:p>
    <w:p w14:paraId="3ECA649D" w14:textId="67AFA158" w:rsidR="00FE4935" w:rsidRPr="00E94841" w:rsidRDefault="002A07C2" w:rsidP="002A07C2">
      <w:pPr>
        <w:pStyle w:val="Odlomakpopisa"/>
        <w:numPr>
          <w:ilvl w:val="0"/>
          <w:numId w:val="33"/>
        </w:numPr>
        <w:rPr>
          <w:rFonts w:cs="Arial"/>
          <w:szCs w:val="22"/>
        </w:rPr>
      </w:pPr>
      <w:r w:rsidRPr="00E94841">
        <w:rPr>
          <w:rFonts w:cs="Arial"/>
          <w:szCs w:val="22"/>
        </w:rPr>
        <w:t>ako</w:t>
      </w:r>
      <w:r w:rsidR="00FE4935" w:rsidRPr="00E94841">
        <w:rPr>
          <w:rFonts w:cs="Arial"/>
          <w:szCs w:val="22"/>
        </w:rPr>
        <w:t xml:space="preserve"> </w:t>
      </w:r>
      <w:r w:rsidR="002172AB" w:rsidRPr="00E94841">
        <w:rPr>
          <w:rFonts w:cs="Arial"/>
          <w:szCs w:val="22"/>
        </w:rPr>
        <w:t>Ugovaratelj</w:t>
      </w:r>
      <w:r w:rsidRPr="00E94841">
        <w:rPr>
          <w:rFonts w:cs="Arial"/>
          <w:szCs w:val="22"/>
        </w:rPr>
        <w:t xml:space="preserve"> </w:t>
      </w:r>
      <w:r w:rsidR="00FE4935" w:rsidRPr="00E94841">
        <w:rPr>
          <w:rFonts w:cs="Arial"/>
          <w:szCs w:val="22"/>
        </w:rPr>
        <w:t>niti nakon pisane opomene zbog neplaćanja dospjelih obveza ne i</w:t>
      </w:r>
      <w:r w:rsidR="004E3B1D" w:rsidRPr="00E94841">
        <w:rPr>
          <w:rFonts w:cs="Arial"/>
          <w:szCs w:val="22"/>
        </w:rPr>
        <w:t xml:space="preserve">zvrši plaćanje u roku od 8 dana, </w:t>
      </w:r>
    </w:p>
    <w:p w14:paraId="7582A463" w14:textId="26B5C0D7" w:rsidR="00FE4935" w:rsidRPr="00E94841" w:rsidRDefault="00FE4935" w:rsidP="002A07C2">
      <w:pPr>
        <w:pStyle w:val="Odlomakpopisa"/>
        <w:numPr>
          <w:ilvl w:val="0"/>
          <w:numId w:val="33"/>
        </w:numPr>
        <w:rPr>
          <w:rFonts w:cs="Arial"/>
          <w:szCs w:val="22"/>
        </w:rPr>
      </w:pPr>
      <w:r w:rsidRPr="00E94841">
        <w:rPr>
          <w:rFonts w:cs="Arial"/>
          <w:szCs w:val="22"/>
        </w:rPr>
        <w:t xml:space="preserve">u slučaju kršenja odredaba o kućnom redu te remećenja javnog reda i mira, bilo od </w:t>
      </w:r>
      <w:r w:rsidR="002172AB" w:rsidRPr="00E94841">
        <w:rPr>
          <w:rFonts w:cs="Arial"/>
          <w:szCs w:val="22"/>
        </w:rPr>
        <w:t>Korisnik</w:t>
      </w:r>
      <w:r w:rsidR="002A07C2" w:rsidRPr="00E94841">
        <w:rPr>
          <w:rFonts w:cs="Arial"/>
          <w:szCs w:val="22"/>
        </w:rPr>
        <w:t>a,</w:t>
      </w:r>
      <w:r w:rsidRPr="00E94841">
        <w:rPr>
          <w:rFonts w:cs="Arial"/>
          <w:szCs w:val="22"/>
        </w:rPr>
        <w:t xml:space="preserve"> </w:t>
      </w:r>
      <w:r w:rsidR="002172AB" w:rsidRPr="00E94841">
        <w:rPr>
          <w:rFonts w:cs="Arial"/>
          <w:szCs w:val="22"/>
        </w:rPr>
        <w:t>Ugovaratelj</w:t>
      </w:r>
      <w:r w:rsidR="002A07C2" w:rsidRPr="00E94841">
        <w:rPr>
          <w:rFonts w:cs="Arial"/>
          <w:szCs w:val="22"/>
        </w:rPr>
        <w:t>a</w:t>
      </w:r>
      <w:r w:rsidR="00EC4DB4" w:rsidRPr="00E94841">
        <w:rPr>
          <w:rFonts w:cs="Arial"/>
          <w:szCs w:val="22"/>
        </w:rPr>
        <w:t>, rodbine</w:t>
      </w:r>
      <w:r w:rsidR="002A07C2" w:rsidRPr="00E94841">
        <w:rPr>
          <w:rFonts w:cs="Arial"/>
          <w:szCs w:val="22"/>
        </w:rPr>
        <w:t xml:space="preserve"> </w:t>
      </w:r>
      <w:r w:rsidR="002172AB" w:rsidRPr="00E94841">
        <w:rPr>
          <w:rFonts w:cs="Arial"/>
          <w:szCs w:val="22"/>
        </w:rPr>
        <w:t>Korisnik</w:t>
      </w:r>
      <w:r w:rsidR="002A07C2" w:rsidRPr="00E94841">
        <w:rPr>
          <w:rFonts w:cs="Arial"/>
          <w:szCs w:val="22"/>
        </w:rPr>
        <w:t>a</w:t>
      </w:r>
      <w:r w:rsidR="00EC4DB4" w:rsidRPr="00E94841">
        <w:rPr>
          <w:rFonts w:cs="Arial"/>
          <w:szCs w:val="22"/>
        </w:rPr>
        <w:t xml:space="preserve"> ili bilo kojeg</w:t>
      </w:r>
      <w:r w:rsidR="00C758B0" w:rsidRPr="00E94841">
        <w:rPr>
          <w:rFonts w:cs="Arial"/>
          <w:szCs w:val="22"/>
        </w:rPr>
        <w:t xml:space="preserve"> </w:t>
      </w:r>
      <w:r w:rsidRPr="00E94841">
        <w:rPr>
          <w:rFonts w:cs="Arial"/>
          <w:szCs w:val="22"/>
        </w:rPr>
        <w:t xml:space="preserve">posjetitelja </w:t>
      </w:r>
      <w:r w:rsidR="002172AB" w:rsidRPr="00E94841">
        <w:rPr>
          <w:rFonts w:cs="Arial"/>
          <w:szCs w:val="22"/>
        </w:rPr>
        <w:t>Korisnik</w:t>
      </w:r>
      <w:r w:rsidR="002A07C2" w:rsidRPr="00E94841">
        <w:rPr>
          <w:rFonts w:cs="Arial"/>
          <w:szCs w:val="22"/>
        </w:rPr>
        <w:t>a</w:t>
      </w:r>
      <w:r w:rsidRPr="00E94841">
        <w:rPr>
          <w:rFonts w:cs="Arial"/>
          <w:szCs w:val="22"/>
        </w:rPr>
        <w:t>,</w:t>
      </w:r>
    </w:p>
    <w:p w14:paraId="2FE96380" w14:textId="26C3E36E" w:rsidR="001D3762" w:rsidRPr="00E94841" w:rsidRDefault="00FE4935" w:rsidP="002A07C2">
      <w:pPr>
        <w:pStyle w:val="Odlomakpopisa"/>
        <w:numPr>
          <w:ilvl w:val="0"/>
          <w:numId w:val="33"/>
        </w:numPr>
        <w:rPr>
          <w:rFonts w:cs="Arial"/>
          <w:szCs w:val="22"/>
        </w:rPr>
      </w:pPr>
      <w:r w:rsidRPr="00E94841">
        <w:rPr>
          <w:rFonts w:cs="Arial"/>
          <w:szCs w:val="22"/>
        </w:rPr>
        <w:lastRenderedPageBreak/>
        <w:t xml:space="preserve">u slučaju da </w:t>
      </w:r>
      <w:r w:rsidR="002172AB" w:rsidRPr="00E94841">
        <w:rPr>
          <w:rFonts w:cs="Arial"/>
          <w:szCs w:val="22"/>
        </w:rPr>
        <w:t>Korisnik</w:t>
      </w:r>
      <w:r w:rsidR="002A07C2" w:rsidRPr="00E94841">
        <w:rPr>
          <w:rFonts w:cs="Arial"/>
          <w:szCs w:val="22"/>
        </w:rPr>
        <w:t xml:space="preserve"> </w:t>
      </w:r>
      <w:r w:rsidRPr="00E94841">
        <w:rPr>
          <w:rFonts w:cs="Arial"/>
          <w:szCs w:val="22"/>
        </w:rPr>
        <w:t xml:space="preserve">usluga, </w:t>
      </w:r>
      <w:r w:rsidR="002172AB" w:rsidRPr="00E94841">
        <w:rPr>
          <w:rFonts w:cs="Arial"/>
          <w:szCs w:val="22"/>
        </w:rPr>
        <w:t>Ugovaratelj</w:t>
      </w:r>
      <w:r w:rsidR="002A07C2" w:rsidRPr="00E94841">
        <w:rPr>
          <w:rFonts w:cs="Arial"/>
          <w:szCs w:val="22"/>
        </w:rPr>
        <w:t xml:space="preserve">, rodbina </w:t>
      </w:r>
      <w:r w:rsidR="002172AB" w:rsidRPr="00E94841">
        <w:rPr>
          <w:rFonts w:cs="Arial"/>
          <w:szCs w:val="22"/>
        </w:rPr>
        <w:t>Korisnik</w:t>
      </w:r>
      <w:r w:rsidR="002A07C2" w:rsidRPr="00E94841">
        <w:rPr>
          <w:rFonts w:cs="Arial"/>
          <w:szCs w:val="22"/>
        </w:rPr>
        <w:t xml:space="preserve">a ili bilo koji posjetitelj </w:t>
      </w:r>
      <w:r w:rsidR="002172AB" w:rsidRPr="00E94841">
        <w:rPr>
          <w:rFonts w:cs="Arial"/>
          <w:szCs w:val="22"/>
        </w:rPr>
        <w:t>Korisnik</w:t>
      </w:r>
      <w:r w:rsidR="002A07C2" w:rsidRPr="00E94841">
        <w:rPr>
          <w:rFonts w:cs="Arial"/>
          <w:szCs w:val="22"/>
        </w:rPr>
        <w:t xml:space="preserve">a </w:t>
      </w:r>
      <w:r w:rsidRPr="00E94841">
        <w:rPr>
          <w:rFonts w:cs="Arial"/>
          <w:szCs w:val="22"/>
        </w:rPr>
        <w:t xml:space="preserve">dođe u takav sukob s osobljem </w:t>
      </w:r>
      <w:r w:rsidR="002A07C2" w:rsidRPr="00E94841">
        <w:rPr>
          <w:rFonts w:cs="Arial"/>
          <w:szCs w:val="22"/>
        </w:rPr>
        <w:t xml:space="preserve">Pružatelja usluga, tako </w:t>
      </w:r>
      <w:r w:rsidRPr="00E94841">
        <w:rPr>
          <w:rFonts w:cs="Arial"/>
          <w:szCs w:val="22"/>
        </w:rPr>
        <w:t xml:space="preserve">da svakodnevna uobičajena komunikacija ili uobičajeno obavljanje usluga </w:t>
      </w:r>
      <w:r w:rsidR="002A07C2" w:rsidRPr="00E94841">
        <w:rPr>
          <w:rFonts w:cs="Arial"/>
          <w:szCs w:val="22"/>
        </w:rPr>
        <w:t>Pružatelja usluga</w:t>
      </w:r>
      <w:r w:rsidRPr="00E94841">
        <w:rPr>
          <w:rFonts w:cs="Arial"/>
          <w:szCs w:val="22"/>
        </w:rPr>
        <w:t xml:space="preserve"> više nije moguće, odnosno ako bilo koja od gore navedenih osoba ne</w:t>
      </w:r>
      <w:r w:rsidR="00C758B0" w:rsidRPr="00E94841">
        <w:rPr>
          <w:rFonts w:cs="Arial"/>
          <w:szCs w:val="22"/>
        </w:rPr>
        <w:t xml:space="preserve"> </w:t>
      </w:r>
      <w:r w:rsidRPr="00E94841">
        <w:rPr>
          <w:rFonts w:cs="Arial"/>
          <w:szCs w:val="22"/>
        </w:rPr>
        <w:t xml:space="preserve">surađuje s osobljem </w:t>
      </w:r>
      <w:r w:rsidR="002A07C2" w:rsidRPr="00E94841">
        <w:rPr>
          <w:rFonts w:cs="Arial"/>
          <w:szCs w:val="22"/>
        </w:rPr>
        <w:t>Pružatelja usluga</w:t>
      </w:r>
      <w:r w:rsidRPr="00E94841">
        <w:rPr>
          <w:rFonts w:cs="Arial"/>
          <w:szCs w:val="22"/>
        </w:rPr>
        <w:t xml:space="preserve"> u mjeri u kojoj je to potrebno za normalno funkcioniranje </w:t>
      </w:r>
      <w:r w:rsidR="002A07C2" w:rsidRPr="00E94841">
        <w:rPr>
          <w:rFonts w:cs="Arial"/>
          <w:szCs w:val="22"/>
        </w:rPr>
        <w:t>Pružatelja usluga,</w:t>
      </w:r>
    </w:p>
    <w:p w14:paraId="279AF0F4" w14:textId="392F1928" w:rsidR="00FE4935" w:rsidRPr="00E94841" w:rsidRDefault="001D3762" w:rsidP="002A07C2">
      <w:pPr>
        <w:pStyle w:val="Odlomakpopisa"/>
        <w:numPr>
          <w:ilvl w:val="0"/>
          <w:numId w:val="33"/>
        </w:numPr>
        <w:rPr>
          <w:rFonts w:cs="Arial"/>
          <w:szCs w:val="22"/>
        </w:rPr>
      </w:pPr>
      <w:r w:rsidRPr="00E94841">
        <w:rPr>
          <w:rFonts w:cs="Arial"/>
          <w:szCs w:val="22"/>
        </w:rPr>
        <w:t>ukoliko se pokaže da osoba boluje</w:t>
      </w:r>
      <w:r w:rsidR="00C758B0" w:rsidRPr="00E94841">
        <w:rPr>
          <w:rFonts w:cs="Arial"/>
          <w:szCs w:val="22"/>
        </w:rPr>
        <w:t xml:space="preserve"> </w:t>
      </w:r>
      <w:r w:rsidRPr="00E94841">
        <w:rPr>
          <w:rFonts w:cs="Arial"/>
          <w:szCs w:val="22"/>
        </w:rPr>
        <w:t xml:space="preserve">od bolesti zbog kojih može ugroziti zdravstveno stanje i sigurnost drugih </w:t>
      </w:r>
      <w:r w:rsidR="002172AB" w:rsidRPr="00E94841">
        <w:rPr>
          <w:rFonts w:cs="Arial"/>
          <w:szCs w:val="22"/>
        </w:rPr>
        <w:t>Korisnik</w:t>
      </w:r>
      <w:r w:rsidRPr="00E94841">
        <w:rPr>
          <w:rFonts w:cs="Arial"/>
          <w:szCs w:val="22"/>
        </w:rPr>
        <w:t>a a ustanova nema</w:t>
      </w:r>
      <w:r w:rsidR="00C758B0" w:rsidRPr="00E94841">
        <w:rPr>
          <w:rFonts w:cs="Arial"/>
          <w:szCs w:val="22"/>
        </w:rPr>
        <w:t xml:space="preserve"> </w:t>
      </w:r>
      <w:r w:rsidRPr="00E94841">
        <w:rPr>
          <w:rFonts w:cs="Arial"/>
          <w:szCs w:val="22"/>
        </w:rPr>
        <w:t>odgovarajuće uvjete za daljnje pružanje usluge smještaja</w:t>
      </w:r>
      <w:r w:rsidR="002A07C2" w:rsidRPr="00E94841">
        <w:rPr>
          <w:rFonts w:cs="Arial"/>
          <w:szCs w:val="22"/>
        </w:rPr>
        <w:t>,</w:t>
      </w:r>
    </w:p>
    <w:p w14:paraId="67BFBFB7" w14:textId="52DDC60C" w:rsidR="002A07C2" w:rsidRPr="00E94841" w:rsidRDefault="002A07C2" w:rsidP="002A07C2">
      <w:pPr>
        <w:pStyle w:val="Odlomakpopisa"/>
        <w:numPr>
          <w:ilvl w:val="0"/>
          <w:numId w:val="33"/>
        </w:numPr>
        <w:rPr>
          <w:rFonts w:cs="Arial"/>
          <w:szCs w:val="22"/>
        </w:rPr>
      </w:pPr>
      <w:r w:rsidRPr="00E94841">
        <w:rPr>
          <w:rFonts w:cs="Arial"/>
          <w:szCs w:val="22"/>
        </w:rPr>
        <w:t xml:space="preserve">ukoliko </w:t>
      </w:r>
      <w:r w:rsidR="002172AB" w:rsidRPr="00E94841">
        <w:rPr>
          <w:rFonts w:cs="Arial"/>
          <w:szCs w:val="22"/>
        </w:rPr>
        <w:t>Ugovaratelj</w:t>
      </w:r>
      <w:r w:rsidRPr="00E94841">
        <w:rPr>
          <w:rFonts w:cs="Arial"/>
          <w:szCs w:val="22"/>
        </w:rPr>
        <w:t xml:space="preserve"> nakon izmjene cjenika ne prihvati izmijenjene cijene,</w:t>
      </w:r>
    </w:p>
    <w:p w14:paraId="7E1A971B" w14:textId="7D84E3AB" w:rsidR="00FE4935" w:rsidRPr="00E94841" w:rsidRDefault="00FE4935" w:rsidP="002A07C2">
      <w:pPr>
        <w:pStyle w:val="Odlomakpopisa"/>
        <w:numPr>
          <w:ilvl w:val="0"/>
          <w:numId w:val="33"/>
        </w:numPr>
        <w:rPr>
          <w:rFonts w:cs="Arial"/>
          <w:szCs w:val="22"/>
        </w:rPr>
      </w:pPr>
      <w:r w:rsidRPr="00E94841">
        <w:rPr>
          <w:rFonts w:cs="Arial"/>
          <w:szCs w:val="22"/>
        </w:rPr>
        <w:t>i u drugim slučajevima kada tako odluči Komisija za prijem i otpust.</w:t>
      </w:r>
    </w:p>
    <w:p w14:paraId="6E1F0689" w14:textId="0ED096E7" w:rsidR="008B0C6B" w:rsidRPr="00E94841" w:rsidRDefault="008B0C6B" w:rsidP="008B0C6B">
      <w:pPr>
        <w:rPr>
          <w:rFonts w:cs="Arial"/>
          <w:szCs w:val="22"/>
        </w:rPr>
      </w:pPr>
    </w:p>
    <w:p w14:paraId="7339D263" w14:textId="0E2E55CD" w:rsidR="008B0C6B" w:rsidRPr="00E94841" w:rsidRDefault="002172AB" w:rsidP="008B0C6B">
      <w:pPr>
        <w:rPr>
          <w:rFonts w:cs="Arial"/>
          <w:szCs w:val="22"/>
        </w:rPr>
      </w:pPr>
      <w:r w:rsidRPr="00E94841">
        <w:rPr>
          <w:rFonts w:cs="Arial"/>
          <w:szCs w:val="22"/>
        </w:rPr>
        <w:t>Korisnik</w:t>
      </w:r>
      <w:r w:rsidR="008B0C6B" w:rsidRPr="00E94841">
        <w:rPr>
          <w:rFonts w:cs="Arial"/>
          <w:szCs w:val="22"/>
        </w:rPr>
        <w:t xml:space="preserve"> i/ili </w:t>
      </w:r>
      <w:r w:rsidRPr="00E94841">
        <w:rPr>
          <w:rFonts w:cs="Arial"/>
          <w:szCs w:val="22"/>
        </w:rPr>
        <w:t>Ugovaratelj</w:t>
      </w:r>
      <w:r w:rsidR="008B0C6B" w:rsidRPr="00E94841">
        <w:rPr>
          <w:rFonts w:cs="Arial"/>
          <w:szCs w:val="22"/>
        </w:rPr>
        <w:t xml:space="preserve"> mogu otkazati smještaj u svako doba.</w:t>
      </w:r>
    </w:p>
    <w:p w14:paraId="344677CC" w14:textId="77777777" w:rsidR="008B0C6B" w:rsidRPr="00E94841" w:rsidRDefault="008B0C6B" w:rsidP="008B0C6B">
      <w:pPr>
        <w:rPr>
          <w:rFonts w:cs="Arial"/>
          <w:szCs w:val="22"/>
        </w:rPr>
      </w:pPr>
    </w:p>
    <w:p w14:paraId="0C1FA60B" w14:textId="3C4F6E25" w:rsidR="008B0C6B" w:rsidRPr="00E94841" w:rsidRDefault="008B0C6B" w:rsidP="008B0C6B">
      <w:pPr>
        <w:rPr>
          <w:rFonts w:cs="Arial"/>
          <w:szCs w:val="22"/>
        </w:rPr>
      </w:pPr>
      <w:r w:rsidRPr="00E94841">
        <w:rPr>
          <w:rFonts w:cs="Arial"/>
          <w:szCs w:val="22"/>
        </w:rPr>
        <w:t xml:space="preserve">Pružatelj usluga otkazuje Ugovor pisanim putem, Izjavom o otkazu koja se upućuje </w:t>
      </w:r>
      <w:r w:rsidR="002172AB" w:rsidRPr="00E94841">
        <w:rPr>
          <w:rFonts w:cs="Arial"/>
          <w:szCs w:val="22"/>
        </w:rPr>
        <w:t>Ugovaratelj</w:t>
      </w:r>
      <w:r w:rsidRPr="00E94841">
        <w:rPr>
          <w:rFonts w:cs="Arial"/>
          <w:szCs w:val="22"/>
        </w:rPr>
        <w:t>u.</w:t>
      </w:r>
    </w:p>
    <w:p w14:paraId="185C1EC0" w14:textId="77777777" w:rsidR="00FE4935" w:rsidRPr="00E94841" w:rsidRDefault="00FE4935" w:rsidP="00FE4935">
      <w:pPr>
        <w:rPr>
          <w:rFonts w:cs="Arial"/>
          <w:szCs w:val="22"/>
        </w:rPr>
      </w:pPr>
    </w:p>
    <w:p w14:paraId="6EEFABDC" w14:textId="2EB5AF8B" w:rsidR="00FE4935" w:rsidRPr="00E94841" w:rsidRDefault="002172AB" w:rsidP="008B0C6B">
      <w:pPr>
        <w:rPr>
          <w:rFonts w:cs="Arial"/>
          <w:szCs w:val="22"/>
        </w:rPr>
      </w:pPr>
      <w:r w:rsidRPr="00E94841">
        <w:rPr>
          <w:rFonts w:cs="Arial"/>
          <w:szCs w:val="22"/>
        </w:rPr>
        <w:t>Korisnik</w:t>
      </w:r>
      <w:r w:rsidR="00FE4935" w:rsidRPr="00E94841">
        <w:rPr>
          <w:rFonts w:cs="Arial"/>
          <w:szCs w:val="22"/>
        </w:rPr>
        <w:t xml:space="preserve"> </w:t>
      </w:r>
      <w:r w:rsidR="008B0C6B" w:rsidRPr="00E94841">
        <w:rPr>
          <w:rFonts w:cs="Arial"/>
          <w:szCs w:val="22"/>
        </w:rPr>
        <w:t xml:space="preserve">i/ili </w:t>
      </w:r>
      <w:r w:rsidRPr="00E94841">
        <w:rPr>
          <w:rFonts w:cs="Arial"/>
          <w:szCs w:val="22"/>
        </w:rPr>
        <w:t>Ugovaratelj</w:t>
      </w:r>
      <w:r w:rsidR="008B0C6B" w:rsidRPr="00E94841">
        <w:rPr>
          <w:rFonts w:cs="Arial"/>
          <w:szCs w:val="22"/>
        </w:rPr>
        <w:t xml:space="preserve"> otkazuju Ugovor </w:t>
      </w:r>
      <w:r w:rsidR="002A07C2" w:rsidRPr="00E94841">
        <w:rPr>
          <w:rFonts w:cs="Arial"/>
          <w:szCs w:val="22"/>
        </w:rPr>
        <w:t xml:space="preserve">usmenim </w:t>
      </w:r>
      <w:r w:rsidR="00FE4935" w:rsidRPr="00E94841">
        <w:rPr>
          <w:rFonts w:cs="Arial"/>
          <w:szCs w:val="22"/>
        </w:rPr>
        <w:t xml:space="preserve">otkazom </w:t>
      </w:r>
      <w:r w:rsidR="008B0C6B" w:rsidRPr="00E94841">
        <w:rPr>
          <w:rFonts w:cs="Arial"/>
          <w:szCs w:val="22"/>
        </w:rPr>
        <w:t xml:space="preserve">izjavljenim ravnatelju, glavnoj sestri ili socijalnom radniku Pružatelja usluga na zapisnik, uz uvjet potpisivanja zapisnika, ili pisanim </w:t>
      </w:r>
      <w:r w:rsidR="00FE4935" w:rsidRPr="00E94841">
        <w:rPr>
          <w:rFonts w:cs="Arial"/>
          <w:szCs w:val="22"/>
        </w:rPr>
        <w:t>otkazom koji se uručuje</w:t>
      </w:r>
      <w:r w:rsidR="00C758B0" w:rsidRPr="00E94841">
        <w:rPr>
          <w:rFonts w:cs="Arial"/>
          <w:szCs w:val="22"/>
        </w:rPr>
        <w:t xml:space="preserve"> </w:t>
      </w:r>
      <w:r w:rsidR="00FE4935" w:rsidRPr="00E94841">
        <w:rPr>
          <w:rFonts w:cs="Arial"/>
          <w:szCs w:val="22"/>
        </w:rPr>
        <w:t>ravnatelju, glavnoj sestri ili socijalnom radniku</w:t>
      </w:r>
      <w:r w:rsidR="008B0C6B" w:rsidRPr="00E94841">
        <w:rPr>
          <w:rFonts w:cs="Arial"/>
          <w:szCs w:val="22"/>
        </w:rPr>
        <w:t xml:space="preserve"> Pružatelja usluga.</w:t>
      </w:r>
    </w:p>
    <w:p w14:paraId="7F812726" w14:textId="18C7DA9D" w:rsidR="002A07C2" w:rsidRPr="00E94841" w:rsidRDefault="002A07C2" w:rsidP="002A07C2">
      <w:pPr>
        <w:rPr>
          <w:rFonts w:cs="Arial"/>
          <w:szCs w:val="22"/>
        </w:rPr>
      </w:pPr>
    </w:p>
    <w:p w14:paraId="127C3335" w14:textId="3053B5A1" w:rsidR="002A07C2" w:rsidRPr="00E94841" w:rsidRDefault="002A07C2" w:rsidP="002A07C2">
      <w:pPr>
        <w:rPr>
          <w:rFonts w:cs="Arial"/>
          <w:szCs w:val="22"/>
        </w:rPr>
      </w:pPr>
      <w:r w:rsidRPr="00E94841">
        <w:rPr>
          <w:rFonts w:cs="Arial"/>
          <w:szCs w:val="22"/>
        </w:rPr>
        <w:t xml:space="preserve">U slučaju kada </w:t>
      </w:r>
      <w:r w:rsidR="00782405">
        <w:rPr>
          <w:rFonts w:cs="Arial"/>
          <w:szCs w:val="22"/>
        </w:rPr>
        <w:t>Centar</w:t>
      </w:r>
      <w:r w:rsidRPr="00E94841">
        <w:rPr>
          <w:rFonts w:cs="Arial"/>
          <w:szCs w:val="22"/>
        </w:rPr>
        <w:t xml:space="preserve"> otkazuje </w:t>
      </w:r>
      <w:r w:rsidR="008B0C6B" w:rsidRPr="00E94841">
        <w:rPr>
          <w:rFonts w:cs="Arial"/>
          <w:szCs w:val="22"/>
        </w:rPr>
        <w:t xml:space="preserve">ovaj Ugovor </w:t>
      </w:r>
      <w:r w:rsidRPr="00E94841">
        <w:rPr>
          <w:rFonts w:cs="Arial"/>
          <w:szCs w:val="22"/>
        </w:rPr>
        <w:t>izvan probnog roka, otkazni rok iznosi 30 dana, a teče od dana uručenja pismenog otkaza.</w:t>
      </w:r>
    </w:p>
    <w:p w14:paraId="4B594D3C" w14:textId="3BF4E2D8" w:rsidR="008B0C6B" w:rsidRPr="00E94841" w:rsidRDefault="008B0C6B" w:rsidP="002A07C2">
      <w:pPr>
        <w:rPr>
          <w:rFonts w:cs="Arial"/>
          <w:szCs w:val="22"/>
        </w:rPr>
      </w:pPr>
    </w:p>
    <w:p w14:paraId="3CAF4F76" w14:textId="7F13CF3C" w:rsidR="008B0C6B" w:rsidRPr="00E94841" w:rsidRDefault="008B0C6B" w:rsidP="002A07C2">
      <w:pPr>
        <w:rPr>
          <w:rFonts w:cs="Arial"/>
          <w:szCs w:val="22"/>
        </w:rPr>
      </w:pPr>
      <w:r w:rsidRPr="00E94841">
        <w:rPr>
          <w:rFonts w:cs="Arial"/>
          <w:szCs w:val="22"/>
        </w:rPr>
        <w:t xml:space="preserve">U slučaju kada </w:t>
      </w:r>
      <w:r w:rsidR="002172AB" w:rsidRPr="00E94841">
        <w:rPr>
          <w:rFonts w:cs="Arial"/>
          <w:szCs w:val="22"/>
        </w:rPr>
        <w:t>Korisnik</w:t>
      </w:r>
      <w:r w:rsidRPr="00E94841">
        <w:rPr>
          <w:rFonts w:cs="Arial"/>
          <w:szCs w:val="22"/>
        </w:rPr>
        <w:t xml:space="preserve"> i/ili </w:t>
      </w:r>
      <w:r w:rsidR="002172AB" w:rsidRPr="00E94841">
        <w:rPr>
          <w:rFonts w:cs="Arial"/>
          <w:szCs w:val="22"/>
        </w:rPr>
        <w:t>Ugovaratelj</w:t>
      </w:r>
      <w:r w:rsidRPr="00E94841">
        <w:rPr>
          <w:rFonts w:cs="Arial"/>
          <w:szCs w:val="22"/>
        </w:rPr>
        <w:t xml:space="preserve"> otkazuje ovaj Ugovor, otkazni rok iznosi </w:t>
      </w:r>
      <w:r w:rsidR="00F708EF" w:rsidRPr="00E94841">
        <w:rPr>
          <w:rFonts w:cs="Arial"/>
          <w:szCs w:val="22"/>
        </w:rPr>
        <w:t>8</w:t>
      </w:r>
      <w:r w:rsidRPr="00E94841">
        <w:rPr>
          <w:rFonts w:cs="Arial"/>
          <w:szCs w:val="22"/>
        </w:rPr>
        <w:t xml:space="preserve"> dana, a teče od dana otkaza.</w:t>
      </w:r>
    </w:p>
    <w:p w14:paraId="7BA10F07" w14:textId="77777777" w:rsidR="00FE4935" w:rsidRPr="00E94841" w:rsidRDefault="00FE4935" w:rsidP="00FE4935">
      <w:pPr>
        <w:ind w:left="720"/>
        <w:rPr>
          <w:rFonts w:cs="Arial"/>
          <w:szCs w:val="22"/>
        </w:rPr>
      </w:pPr>
    </w:p>
    <w:p w14:paraId="6CCA8656" w14:textId="79056C51" w:rsidR="00FE4935" w:rsidRPr="00E94841" w:rsidRDefault="00782405" w:rsidP="00FE4935">
      <w:pPr>
        <w:rPr>
          <w:rFonts w:cs="Arial"/>
          <w:szCs w:val="22"/>
        </w:rPr>
      </w:pPr>
      <w:r>
        <w:rPr>
          <w:rFonts w:cs="Arial"/>
          <w:szCs w:val="22"/>
        </w:rPr>
        <w:t>Centar</w:t>
      </w:r>
      <w:r w:rsidR="00FE4935" w:rsidRPr="00E94841">
        <w:rPr>
          <w:rFonts w:cs="Arial"/>
          <w:szCs w:val="22"/>
        </w:rPr>
        <w:t xml:space="preserve"> će u roku 30 dana izvršiti povrat novca za neizvršene usluge.</w:t>
      </w:r>
    </w:p>
    <w:p w14:paraId="33DB232A" w14:textId="77777777" w:rsidR="00FE4935" w:rsidRPr="00E94841" w:rsidRDefault="00FE4935" w:rsidP="002A07C2"/>
    <w:p w14:paraId="78E0CDEF" w14:textId="4C4DDE2B" w:rsidR="00FE4935" w:rsidRPr="00E94841" w:rsidRDefault="002A07C2" w:rsidP="002A07C2">
      <w:pPr>
        <w:jc w:val="center"/>
      </w:pPr>
      <w:r w:rsidRPr="00E94841">
        <w:rPr>
          <w:rFonts w:cs="Arial"/>
          <w:szCs w:val="22"/>
        </w:rPr>
        <w:t>Članak</w:t>
      </w:r>
      <w:r w:rsidR="001949AC" w:rsidRPr="00E94841">
        <w:rPr>
          <w:rFonts w:cs="Arial"/>
          <w:szCs w:val="22"/>
        </w:rPr>
        <w:t xml:space="preserve"> 22.</w:t>
      </w:r>
    </w:p>
    <w:p w14:paraId="0A8AA43F" w14:textId="0C8CA2E4" w:rsidR="00FE4935" w:rsidRPr="00E94841" w:rsidRDefault="00FE4935" w:rsidP="002A07C2">
      <w:r w:rsidRPr="00E94841">
        <w:t xml:space="preserve">U slučaju prestanka Ugovora </w:t>
      </w:r>
      <w:r w:rsidR="002172AB" w:rsidRPr="00E94841">
        <w:t>Korisnik</w:t>
      </w:r>
      <w:r w:rsidRPr="00E94841">
        <w:t xml:space="preserve"> se obvezuje da će napustiti</w:t>
      </w:r>
      <w:r w:rsidR="008B0C6B" w:rsidRPr="00E94841">
        <w:t xml:space="preserve"> smještaj</w:t>
      </w:r>
      <w:r w:rsidRPr="00E94841">
        <w:t xml:space="preserve"> najkasnije s danom </w:t>
      </w:r>
      <w:r w:rsidR="008B0C6B" w:rsidRPr="00E94841">
        <w:t xml:space="preserve">isteka </w:t>
      </w:r>
      <w:r w:rsidRPr="00E94841">
        <w:t>otkaznog roka i da će tom prilikom prostorije, namještaj, opremu i uređaje koje je koristio predati u urednom i ispravnom stanju u kojem ih je i preuzeo prilikom useljenja.</w:t>
      </w:r>
    </w:p>
    <w:p w14:paraId="03CBB9A4" w14:textId="77777777" w:rsidR="00FE4935" w:rsidRPr="00E94841" w:rsidRDefault="00FE4935" w:rsidP="002A07C2"/>
    <w:p w14:paraId="4B56CBC2" w14:textId="505FB668" w:rsidR="002A07C2" w:rsidRPr="00E94841" w:rsidRDefault="002A07C2" w:rsidP="002A07C2">
      <w:pPr>
        <w:jc w:val="center"/>
      </w:pPr>
      <w:r w:rsidRPr="00E94841">
        <w:rPr>
          <w:rFonts w:cs="Arial"/>
          <w:szCs w:val="22"/>
        </w:rPr>
        <w:t>Članak</w:t>
      </w:r>
      <w:r w:rsidR="001949AC" w:rsidRPr="00E94841">
        <w:rPr>
          <w:rFonts w:cs="Arial"/>
          <w:szCs w:val="22"/>
        </w:rPr>
        <w:t xml:space="preserve"> 23.</w:t>
      </w:r>
    </w:p>
    <w:p w14:paraId="17157BBB" w14:textId="5BFBA76E" w:rsidR="00FE4935" w:rsidRPr="00E94841" w:rsidRDefault="008B0C6B" w:rsidP="002A07C2">
      <w:r w:rsidRPr="00E94841">
        <w:t>Ugovorne strane sve sporove nastojat će riješiti sporazumno, a u slučaju da to nije moguće, ugovaraju nadležnost stvarno nadležnog suda u Varaždinu.</w:t>
      </w:r>
    </w:p>
    <w:p w14:paraId="60532045" w14:textId="7009D3D3" w:rsidR="008B0C6B" w:rsidRPr="00E94841" w:rsidRDefault="008B0C6B" w:rsidP="002A07C2"/>
    <w:p w14:paraId="441040E9" w14:textId="15878DEB" w:rsidR="008B0C6B" w:rsidRPr="00E94841" w:rsidRDefault="008B0C6B" w:rsidP="002A07C2">
      <w:r w:rsidRPr="00E94841">
        <w:t>Za provedbu ovog ugovora mjerodavno je hrvatsko pravo.</w:t>
      </w:r>
    </w:p>
    <w:p w14:paraId="4FEF9387" w14:textId="77777777" w:rsidR="002A07C2" w:rsidRPr="00E94841" w:rsidRDefault="002A07C2" w:rsidP="002A07C2"/>
    <w:p w14:paraId="78177B0C" w14:textId="18E00ED7" w:rsidR="0014578E" w:rsidRPr="00E94841" w:rsidRDefault="008B0C6B" w:rsidP="008B0C6B">
      <w:pPr>
        <w:jc w:val="center"/>
      </w:pPr>
      <w:r w:rsidRPr="00E94841">
        <w:t>Članak</w:t>
      </w:r>
      <w:r w:rsidR="001949AC" w:rsidRPr="00E94841">
        <w:t xml:space="preserve"> 24.</w:t>
      </w:r>
    </w:p>
    <w:p w14:paraId="7F9F0CEC" w14:textId="7E266256" w:rsidR="001949AC" w:rsidRPr="00E94841" w:rsidRDefault="002172AB" w:rsidP="001949AC">
      <w:r w:rsidRPr="00E94841">
        <w:t>Korisnik</w:t>
      </w:r>
      <w:r w:rsidR="001949AC" w:rsidRPr="00E94841">
        <w:t xml:space="preserve"> i </w:t>
      </w:r>
      <w:r w:rsidRPr="00E94841">
        <w:t>Ugovaratelj</w:t>
      </w:r>
      <w:r w:rsidR="001949AC" w:rsidRPr="00E94841">
        <w:t xml:space="preserve"> svojim potpisom potvrđuju da su upoznati da sukladno Općoj Uredbi o zaštiti podataka mogu tražiti potvrdu o obradi, izvršiti uvid u svoje osobne podatke, ispraviti ili dopuniti osobne podatke, prigovoriti daljnjoj ili prekomjernoj obradi, blokirati nezakonitu obradu, te zatražiti brisanje osobnih podataka.</w:t>
      </w:r>
    </w:p>
    <w:p w14:paraId="13BFB418" w14:textId="77777777" w:rsidR="001949AC" w:rsidRPr="00E94841" w:rsidRDefault="001949AC" w:rsidP="001949AC"/>
    <w:p w14:paraId="3C6CC806" w14:textId="60195489" w:rsidR="001949AC" w:rsidRDefault="002172AB" w:rsidP="001949AC">
      <w:r w:rsidRPr="00E94841">
        <w:t>Korisnik</w:t>
      </w:r>
      <w:r w:rsidR="001949AC" w:rsidRPr="00E94841">
        <w:t xml:space="preserve"> i </w:t>
      </w:r>
      <w:r w:rsidRPr="00E94841">
        <w:t>Ugovaratelj</w:t>
      </w:r>
      <w:r w:rsidR="001949AC" w:rsidRPr="00E94841">
        <w:t xml:space="preserve"> svojim potpisom potvrđuju da su od strane Voditelja obrade upoznati kako sve informacije vezane za obradu osobnih podataka mogu dobiti upitom na adresi Pružatelja usluga, neposredno od službenika za zaštitu osobnih podataka te upitom putem elektroničke pošte službenika za zaštitu osobnih podataka, te ujedno potvrđuju da su upoznati s načinom podnošenja upita. </w:t>
      </w:r>
    </w:p>
    <w:p w14:paraId="46CD0860" w14:textId="42C72756" w:rsidR="00782405" w:rsidRDefault="00782405" w:rsidP="001949AC"/>
    <w:p w14:paraId="6D3CEDA0" w14:textId="5574F5BB" w:rsidR="00782405" w:rsidRDefault="00782405" w:rsidP="001949AC"/>
    <w:p w14:paraId="0303E246" w14:textId="77777777" w:rsidR="00782405" w:rsidRPr="00E94841" w:rsidRDefault="00782405" w:rsidP="001949AC"/>
    <w:p w14:paraId="66A607F3" w14:textId="0A8BD7D0" w:rsidR="001949AC" w:rsidRPr="00E94841" w:rsidRDefault="001949AC" w:rsidP="008B0C6B">
      <w:pPr>
        <w:jc w:val="center"/>
      </w:pPr>
    </w:p>
    <w:p w14:paraId="5C1EF9D4" w14:textId="77777777" w:rsidR="001949AC" w:rsidRPr="00E94841" w:rsidRDefault="001949AC" w:rsidP="001949AC">
      <w:pPr>
        <w:jc w:val="center"/>
        <w:rPr>
          <w:rFonts w:cs="Arial"/>
          <w:szCs w:val="22"/>
        </w:rPr>
      </w:pPr>
      <w:r w:rsidRPr="00E94841">
        <w:rPr>
          <w:rFonts w:cs="Arial"/>
          <w:szCs w:val="22"/>
        </w:rPr>
        <w:lastRenderedPageBreak/>
        <w:t>Članak 25.</w:t>
      </w:r>
    </w:p>
    <w:p w14:paraId="44B5BA91" w14:textId="62C2C47B" w:rsidR="008B0C6B" w:rsidRPr="00E94841" w:rsidRDefault="008B0C6B" w:rsidP="002A07C2">
      <w:r w:rsidRPr="00E94841">
        <w:t xml:space="preserve">Ovaj Ugovor stupa na snagu kada ga potpišu Pružatelj usluga i </w:t>
      </w:r>
      <w:r w:rsidR="002172AB" w:rsidRPr="00E94841">
        <w:t>Ugovaratelj</w:t>
      </w:r>
      <w:r w:rsidRPr="00E94841">
        <w:t>.</w:t>
      </w:r>
    </w:p>
    <w:p w14:paraId="64F887C3" w14:textId="2D7D1EF4" w:rsidR="0011476C" w:rsidRPr="00E94841" w:rsidRDefault="0011476C" w:rsidP="002A07C2"/>
    <w:p w14:paraId="34194BAF" w14:textId="0F895B79" w:rsidR="0011476C" w:rsidRPr="00E94841" w:rsidRDefault="0011476C" w:rsidP="002A07C2">
      <w:r w:rsidRPr="00E94841">
        <w:t>Ovaj ugovor proizvodi učinke među stranama potpisnicama bez obzira je li potpisan od strane Korisnika ili nije. Za slučaj da Korisnik ne potpiše ugovor, sve obveze Korisnika koje iz ovog Ugovora proizlaze na odgovarajući se način smatraju obvezama Ugovaratelja.</w:t>
      </w:r>
    </w:p>
    <w:p w14:paraId="2386F8AA" w14:textId="77777777" w:rsidR="0011476C" w:rsidRPr="00E94841" w:rsidRDefault="0011476C" w:rsidP="002A07C2"/>
    <w:p w14:paraId="6B2F0585" w14:textId="77777777" w:rsidR="00D047CE" w:rsidRPr="00E94841" w:rsidRDefault="00D047CE" w:rsidP="002A07C2"/>
    <w:p w14:paraId="2CC29914" w14:textId="3FAD5BEB" w:rsidR="00FE4935" w:rsidRPr="00E94841" w:rsidRDefault="001949AC" w:rsidP="001949AC">
      <w:pPr>
        <w:jc w:val="center"/>
      </w:pPr>
      <w:r w:rsidRPr="00E94841">
        <w:t>*</w:t>
      </w:r>
      <w:r w:rsidRPr="00E94841">
        <w:tab/>
        <w:t>*</w:t>
      </w:r>
      <w:r w:rsidRPr="00E94841">
        <w:tab/>
        <w:t>*</w:t>
      </w:r>
    </w:p>
    <w:p w14:paraId="263BE4BC" w14:textId="55CAF6A9" w:rsidR="0011476C" w:rsidRPr="00E94841" w:rsidRDefault="0011476C" w:rsidP="0011476C"/>
    <w:p w14:paraId="66659FD7" w14:textId="63B1D94A" w:rsidR="0011476C" w:rsidRPr="00E94841" w:rsidRDefault="0011476C" w:rsidP="0011476C"/>
    <w:p w14:paraId="38E9D216" w14:textId="7D2D6689" w:rsidR="0011476C" w:rsidRPr="00E94841" w:rsidRDefault="0011476C" w:rsidP="0011476C"/>
    <w:p w14:paraId="51C3A016" w14:textId="58E151D2" w:rsidR="0011476C" w:rsidRPr="00E94841" w:rsidRDefault="0011476C" w:rsidP="0011476C"/>
    <w:p w14:paraId="570CB95C" w14:textId="018427E0" w:rsidR="0011476C" w:rsidRPr="00E94841" w:rsidRDefault="0011476C" w:rsidP="0011476C">
      <w:r w:rsidRPr="00E94841">
        <w:tab/>
        <w:t>_________________</w:t>
      </w:r>
      <w:r w:rsidRPr="00E94841">
        <w:tab/>
      </w:r>
      <w:r w:rsidRPr="00E94841">
        <w:tab/>
        <w:t>_________________</w:t>
      </w:r>
      <w:r w:rsidRPr="00E94841">
        <w:tab/>
      </w:r>
      <w:r w:rsidRPr="00E94841">
        <w:tab/>
        <w:t>_________________</w:t>
      </w:r>
    </w:p>
    <w:p w14:paraId="2B632134" w14:textId="45FA5A7F" w:rsidR="0011476C" w:rsidRPr="001949AC" w:rsidRDefault="0011476C" w:rsidP="0011476C">
      <w:pPr>
        <w:ind w:firstLine="708"/>
      </w:pPr>
      <w:r w:rsidRPr="00E94841">
        <w:t>Pružatelj usluga:</w:t>
      </w:r>
      <w:r w:rsidRPr="00E94841">
        <w:tab/>
      </w:r>
      <w:r w:rsidRPr="00E94841">
        <w:tab/>
        <w:t>Ugovaratelj:</w:t>
      </w:r>
      <w:r w:rsidRPr="00E94841">
        <w:tab/>
      </w:r>
      <w:r w:rsidRPr="00E94841">
        <w:tab/>
      </w:r>
      <w:r w:rsidRPr="00E94841">
        <w:tab/>
        <w:t>Korisnik:</w:t>
      </w:r>
    </w:p>
    <w:p w14:paraId="4D929DB1" w14:textId="77777777" w:rsidR="00D047CE" w:rsidRPr="001949AC" w:rsidRDefault="00D047CE" w:rsidP="002A07C2"/>
    <w:sectPr w:rsidR="00D047CE" w:rsidRPr="001949AC" w:rsidSect="00C758B0">
      <w:footerReference w:type="default" r:id="rId8"/>
      <w:pgSz w:w="11906" w:h="16838"/>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AE0F2" w14:textId="77777777" w:rsidR="00297AAF" w:rsidRDefault="00297AAF">
      <w:r>
        <w:separator/>
      </w:r>
    </w:p>
  </w:endnote>
  <w:endnote w:type="continuationSeparator" w:id="0">
    <w:p w14:paraId="54B71429" w14:textId="77777777" w:rsidR="00297AAF" w:rsidRDefault="00297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FBA09" w14:textId="77777777" w:rsidR="001018BD" w:rsidRDefault="00000000">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B8EBA" w14:textId="77777777" w:rsidR="00297AAF" w:rsidRDefault="00297AAF">
      <w:r>
        <w:separator/>
      </w:r>
    </w:p>
  </w:footnote>
  <w:footnote w:type="continuationSeparator" w:id="0">
    <w:p w14:paraId="34288D9B" w14:textId="77777777" w:rsidR="00297AAF" w:rsidRDefault="00297A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A50C0"/>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6A33212"/>
    <w:multiLevelType w:val="hybridMultilevel"/>
    <w:tmpl w:val="178A67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A450FF6"/>
    <w:multiLevelType w:val="singleLevel"/>
    <w:tmpl w:val="0C090019"/>
    <w:lvl w:ilvl="0">
      <w:start w:val="1"/>
      <w:numFmt w:val="lowerLetter"/>
      <w:lvlText w:val="(%1)"/>
      <w:lvlJc w:val="left"/>
      <w:pPr>
        <w:tabs>
          <w:tab w:val="num" w:pos="360"/>
        </w:tabs>
        <w:ind w:left="360" w:hanging="360"/>
      </w:pPr>
    </w:lvl>
  </w:abstractNum>
  <w:abstractNum w:abstractNumId="3" w15:restartNumberingAfterBreak="0">
    <w:nsid w:val="22E13C78"/>
    <w:multiLevelType w:val="hybridMultilevel"/>
    <w:tmpl w:val="1FA0A7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928191D"/>
    <w:multiLevelType w:val="hybridMultilevel"/>
    <w:tmpl w:val="2ACA10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AF063B8"/>
    <w:multiLevelType w:val="hybridMultilevel"/>
    <w:tmpl w:val="CF30DD16"/>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FE10700"/>
    <w:multiLevelType w:val="hybridMultilevel"/>
    <w:tmpl w:val="3920CD96"/>
    <w:lvl w:ilvl="0" w:tplc="9A64788C">
      <w:numFmt w:val="bullet"/>
      <w:lvlText w:val="•"/>
      <w:lvlJc w:val="left"/>
      <w:pPr>
        <w:ind w:left="750" w:hanging="39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091758E"/>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2565132"/>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9D25F79"/>
    <w:multiLevelType w:val="hybridMultilevel"/>
    <w:tmpl w:val="34F4EC3E"/>
    <w:lvl w:ilvl="0" w:tplc="BFB65AD2">
      <w:numFmt w:val="bullet"/>
      <w:lvlText w:val="-"/>
      <w:lvlJc w:val="left"/>
      <w:pPr>
        <w:ind w:left="360" w:hanging="360"/>
      </w:pPr>
      <w:rPr>
        <w:rFonts w:ascii="Arial" w:eastAsia="Times New Roma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AA7637C"/>
    <w:multiLevelType w:val="hybridMultilevel"/>
    <w:tmpl w:val="9B7436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D4D6A6E"/>
    <w:multiLevelType w:val="hybridMultilevel"/>
    <w:tmpl w:val="94C272A8"/>
    <w:lvl w:ilvl="0" w:tplc="BFB65AD2">
      <w:numFmt w:val="bullet"/>
      <w:lvlText w:val="-"/>
      <w:lvlJc w:val="left"/>
      <w:pPr>
        <w:ind w:left="360" w:hanging="360"/>
      </w:pPr>
      <w:rPr>
        <w:rFonts w:ascii="Arial" w:eastAsia="Times New Roman"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41906CF3"/>
    <w:multiLevelType w:val="hybridMultilevel"/>
    <w:tmpl w:val="FA7853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3351914"/>
    <w:multiLevelType w:val="hybridMultilevel"/>
    <w:tmpl w:val="9D4A87F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C52823"/>
    <w:multiLevelType w:val="hybridMultilevel"/>
    <w:tmpl w:val="6A68B4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4245FE3"/>
    <w:multiLevelType w:val="hybridMultilevel"/>
    <w:tmpl w:val="BD34FB4C"/>
    <w:lvl w:ilvl="0" w:tplc="BFB65AD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4693330"/>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B2A3F1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B6D5DEA"/>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CA33DD5"/>
    <w:multiLevelType w:val="hybridMultilevel"/>
    <w:tmpl w:val="85B03B6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7D382D"/>
    <w:multiLevelType w:val="hybridMultilevel"/>
    <w:tmpl w:val="FA5A031E"/>
    <w:lvl w:ilvl="0" w:tplc="041A0001">
      <w:start w:val="1"/>
      <w:numFmt w:val="bullet"/>
      <w:lvlText w:val=""/>
      <w:lvlJc w:val="left"/>
      <w:pPr>
        <w:ind w:left="720" w:hanging="360"/>
      </w:pPr>
      <w:rPr>
        <w:rFonts w:ascii="Symbol" w:hAnsi="Symbol" w:hint="default"/>
      </w:rPr>
    </w:lvl>
    <w:lvl w:ilvl="1" w:tplc="DA884976">
      <w:numFmt w:val="bullet"/>
      <w:lvlText w:val="•"/>
      <w:lvlJc w:val="left"/>
      <w:pPr>
        <w:ind w:left="1785" w:hanging="705"/>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86971AD"/>
    <w:multiLevelType w:val="hybridMultilevel"/>
    <w:tmpl w:val="AE4A0150"/>
    <w:lvl w:ilvl="0" w:tplc="041A000F">
      <w:start w:val="1"/>
      <w:numFmt w:val="decimal"/>
      <w:lvlText w:val="%1."/>
      <w:lvlJc w:val="left"/>
      <w:pPr>
        <w:ind w:left="360" w:hanging="360"/>
      </w:pPr>
      <w:rPr>
        <w:rFont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2" w15:restartNumberingAfterBreak="0">
    <w:nsid w:val="597347D7"/>
    <w:multiLevelType w:val="hybridMultilevel"/>
    <w:tmpl w:val="7842E416"/>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AB8209F"/>
    <w:multiLevelType w:val="hybridMultilevel"/>
    <w:tmpl w:val="63AE9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3706B7"/>
    <w:multiLevelType w:val="hybridMultilevel"/>
    <w:tmpl w:val="93AEEA4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B79080B"/>
    <w:multiLevelType w:val="hybridMultilevel"/>
    <w:tmpl w:val="6C0C74B2"/>
    <w:lvl w:ilvl="0" w:tplc="041A0001">
      <w:start w:val="1"/>
      <w:numFmt w:val="bullet"/>
      <w:lvlText w:val=""/>
      <w:lvlJc w:val="left"/>
      <w:pPr>
        <w:ind w:left="1862" w:hanging="360"/>
      </w:pPr>
      <w:rPr>
        <w:rFonts w:ascii="Symbol" w:hAnsi="Symbol" w:hint="default"/>
      </w:rPr>
    </w:lvl>
    <w:lvl w:ilvl="1" w:tplc="041A0003" w:tentative="1">
      <w:start w:val="1"/>
      <w:numFmt w:val="bullet"/>
      <w:lvlText w:val="o"/>
      <w:lvlJc w:val="left"/>
      <w:pPr>
        <w:ind w:left="2582" w:hanging="360"/>
      </w:pPr>
      <w:rPr>
        <w:rFonts w:ascii="Courier New" w:hAnsi="Courier New" w:cs="Courier New" w:hint="default"/>
      </w:rPr>
    </w:lvl>
    <w:lvl w:ilvl="2" w:tplc="041A0005" w:tentative="1">
      <w:start w:val="1"/>
      <w:numFmt w:val="bullet"/>
      <w:lvlText w:val=""/>
      <w:lvlJc w:val="left"/>
      <w:pPr>
        <w:ind w:left="3302" w:hanging="360"/>
      </w:pPr>
      <w:rPr>
        <w:rFonts w:ascii="Wingdings" w:hAnsi="Wingdings" w:hint="default"/>
      </w:rPr>
    </w:lvl>
    <w:lvl w:ilvl="3" w:tplc="041A0001" w:tentative="1">
      <w:start w:val="1"/>
      <w:numFmt w:val="bullet"/>
      <w:lvlText w:val=""/>
      <w:lvlJc w:val="left"/>
      <w:pPr>
        <w:ind w:left="4022" w:hanging="360"/>
      </w:pPr>
      <w:rPr>
        <w:rFonts w:ascii="Symbol" w:hAnsi="Symbol" w:hint="default"/>
      </w:rPr>
    </w:lvl>
    <w:lvl w:ilvl="4" w:tplc="041A0003" w:tentative="1">
      <w:start w:val="1"/>
      <w:numFmt w:val="bullet"/>
      <w:lvlText w:val="o"/>
      <w:lvlJc w:val="left"/>
      <w:pPr>
        <w:ind w:left="4742" w:hanging="360"/>
      </w:pPr>
      <w:rPr>
        <w:rFonts w:ascii="Courier New" w:hAnsi="Courier New" w:cs="Courier New" w:hint="default"/>
      </w:rPr>
    </w:lvl>
    <w:lvl w:ilvl="5" w:tplc="041A0005" w:tentative="1">
      <w:start w:val="1"/>
      <w:numFmt w:val="bullet"/>
      <w:lvlText w:val=""/>
      <w:lvlJc w:val="left"/>
      <w:pPr>
        <w:ind w:left="5462" w:hanging="360"/>
      </w:pPr>
      <w:rPr>
        <w:rFonts w:ascii="Wingdings" w:hAnsi="Wingdings" w:hint="default"/>
      </w:rPr>
    </w:lvl>
    <w:lvl w:ilvl="6" w:tplc="041A0001" w:tentative="1">
      <w:start w:val="1"/>
      <w:numFmt w:val="bullet"/>
      <w:lvlText w:val=""/>
      <w:lvlJc w:val="left"/>
      <w:pPr>
        <w:ind w:left="6182" w:hanging="360"/>
      </w:pPr>
      <w:rPr>
        <w:rFonts w:ascii="Symbol" w:hAnsi="Symbol" w:hint="default"/>
      </w:rPr>
    </w:lvl>
    <w:lvl w:ilvl="7" w:tplc="041A0003" w:tentative="1">
      <w:start w:val="1"/>
      <w:numFmt w:val="bullet"/>
      <w:lvlText w:val="o"/>
      <w:lvlJc w:val="left"/>
      <w:pPr>
        <w:ind w:left="6902" w:hanging="360"/>
      </w:pPr>
      <w:rPr>
        <w:rFonts w:ascii="Courier New" w:hAnsi="Courier New" w:cs="Courier New" w:hint="default"/>
      </w:rPr>
    </w:lvl>
    <w:lvl w:ilvl="8" w:tplc="041A0005" w:tentative="1">
      <w:start w:val="1"/>
      <w:numFmt w:val="bullet"/>
      <w:lvlText w:val=""/>
      <w:lvlJc w:val="left"/>
      <w:pPr>
        <w:ind w:left="7622" w:hanging="360"/>
      </w:pPr>
      <w:rPr>
        <w:rFonts w:ascii="Wingdings" w:hAnsi="Wingdings" w:hint="default"/>
      </w:rPr>
    </w:lvl>
  </w:abstractNum>
  <w:abstractNum w:abstractNumId="26" w15:restartNumberingAfterBreak="0">
    <w:nsid w:val="5FB74BC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332426C"/>
    <w:multiLevelType w:val="hybridMultilevel"/>
    <w:tmpl w:val="B48AB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593C73"/>
    <w:multiLevelType w:val="hybridMultilevel"/>
    <w:tmpl w:val="6EF408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B7233E4"/>
    <w:multiLevelType w:val="hybridMultilevel"/>
    <w:tmpl w:val="FA1E06B0"/>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FAD1AA7"/>
    <w:multiLevelType w:val="hybridMultilevel"/>
    <w:tmpl w:val="7A66F99A"/>
    <w:lvl w:ilvl="0" w:tplc="DA884976">
      <w:numFmt w:val="bullet"/>
      <w:lvlText w:val="•"/>
      <w:lvlJc w:val="left"/>
      <w:pPr>
        <w:ind w:left="360" w:hanging="360"/>
      </w:pPr>
      <w:rPr>
        <w:rFonts w:ascii="Arial" w:eastAsia="Times New Roman"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1" w15:restartNumberingAfterBreak="0">
    <w:nsid w:val="70DF6CC0"/>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6BA115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C87260C"/>
    <w:multiLevelType w:val="singleLevel"/>
    <w:tmpl w:val="0C090005"/>
    <w:lvl w:ilvl="0">
      <w:start w:val="1"/>
      <w:numFmt w:val="bullet"/>
      <w:lvlText w:val=""/>
      <w:lvlJc w:val="left"/>
      <w:pPr>
        <w:tabs>
          <w:tab w:val="num" w:pos="360"/>
        </w:tabs>
        <w:ind w:left="360" w:hanging="360"/>
      </w:pPr>
      <w:rPr>
        <w:rFonts w:ascii="Wingdings" w:hAnsi="Wingdings" w:hint="default"/>
      </w:rPr>
    </w:lvl>
  </w:abstractNum>
  <w:num w:numId="1" w16cid:durableId="1055278972">
    <w:abstractNumId w:val="26"/>
  </w:num>
  <w:num w:numId="2" w16cid:durableId="1452163649">
    <w:abstractNumId w:val="32"/>
  </w:num>
  <w:num w:numId="3" w16cid:durableId="1077165618">
    <w:abstractNumId w:val="2"/>
  </w:num>
  <w:num w:numId="4" w16cid:durableId="1857308996">
    <w:abstractNumId w:val="33"/>
  </w:num>
  <w:num w:numId="5" w16cid:durableId="564877238">
    <w:abstractNumId w:val="8"/>
  </w:num>
  <w:num w:numId="6" w16cid:durableId="541526952">
    <w:abstractNumId w:val="16"/>
  </w:num>
  <w:num w:numId="7" w16cid:durableId="297732714">
    <w:abstractNumId w:val="31"/>
  </w:num>
  <w:num w:numId="8" w16cid:durableId="2122412301">
    <w:abstractNumId w:val="18"/>
  </w:num>
  <w:num w:numId="9" w16cid:durableId="397634119">
    <w:abstractNumId w:val="7"/>
  </w:num>
  <w:num w:numId="10" w16cid:durableId="340548174">
    <w:abstractNumId w:val="0"/>
  </w:num>
  <w:num w:numId="11" w16cid:durableId="2049260752">
    <w:abstractNumId w:val="17"/>
  </w:num>
  <w:num w:numId="12" w16cid:durableId="788743969">
    <w:abstractNumId w:val="1"/>
  </w:num>
  <w:num w:numId="13" w16cid:durableId="217984321">
    <w:abstractNumId w:val="10"/>
  </w:num>
  <w:num w:numId="14" w16cid:durableId="356008350">
    <w:abstractNumId w:val="14"/>
  </w:num>
  <w:num w:numId="15" w16cid:durableId="428431780">
    <w:abstractNumId w:val="25"/>
  </w:num>
  <w:num w:numId="16" w16cid:durableId="380174982">
    <w:abstractNumId w:val="20"/>
  </w:num>
  <w:num w:numId="17" w16cid:durableId="740754759">
    <w:abstractNumId w:val="12"/>
  </w:num>
  <w:num w:numId="18" w16cid:durableId="714937038">
    <w:abstractNumId w:val="28"/>
  </w:num>
  <w:num w:numId="19" w16cid:durableId="1379206476">
    <w:abstractNumId w:val="22"/>
  </w:num>
  <w:num w:numId="20" w16cid:durableId="2028292266">
    <w:abstractNumId w:val="29"/>
  </w:num>
  <w:num w:numId="21" w16cid:durableId="171800789">
    <w:abstractNumId w:val="24"/>
  </w:num>
  <w:num w:numId="22" w16cid:durableId="901331129">
    <w:abstractNumId w:val="4"/>
  </w:num>
  <w:num w:numId="23" w16cid:durableId="2031566017">
    <w:abstractNumId w:val="6"/>
  </w:num>
  <w:num w:numId="24" w16cid:durableId="1911841508">
    <w:abstractNumId w:val="3"/>
  </w:num>
  <w:num w:numId="25" w16cid:durableId="1807776769">
    <w:abstractNumId w:val="30"/>
  </w:num>
  <w:num w:numId="26" w16cid:durableId="838081043">
    <w:abstractNumId w:val="21"/>
  </w:num>
  <w:num w:numId="27" w16cid:durableId="167183026">
    <w:abstractNumId w:val="5"/>
  </w:num>
  <w:num w:numId="28" w16cid:durableId="68500499">
    <w:abstractNumId w:val="27"/>
  </w:num>
  <w:num w:numId="29" w16cid:durableId="121576919">
    <w:abstractNumId w:val="9"/>
  </w:num>
  <w:num w:numId="30" w16cid:durableId="747463650">
    <w:abstractNumId w:val="19"/>
  </w:num>
  <w:num w:numId="31" w16cid:durableId="1789157202">
    <w:abstractNumId w:val="13"/>
  </w:num>
  <w:num w:numId="32" w16cid:durableId="1069888599">
    <w:abstractNumId w:val="23"/>
  </w:num>
  <w:num w:numId="33" w16cid:durableId="275599772">
    <w:abstractNumId w:val="11"/>
  </w:num>
  <w:num w:numId="34" w16cid:durableId="10621725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A6E"/>
    <w:rsid w:val="00010113"/>
    <w:rsid w:val="00016D08"/>
    <w:rsid w:val="0002146F"/>
    <w:rsid w:val="00037A2B"/>
    <w:rsid w:val="00052F85"/>
    <w:rsid w:val="00054339"/>
    <w:rsid w:val="00054883"/>
    <w:rsid w:val="00056A09"/>
    <w:rsid w:val="00067C41"/>
    <w:rsid w:val="000A79D3"/>
    <w:rsid w:val="000B0C69"/>
    <w:rsid w:val="000D7B89"/>
    <w:rsid w:val="00101976"/>
    <w:rsid w:val="0011476C"/>
    <w:rsid w:val="0012568A"/>
    <w:rsid w:val="0014578E"/>
    <w:rsid w:val="001515C6"/>
    <w:rsid w:val="001524AD"/>
    <w:rsid w:val="00182CF5"/>
    <w:rsid w:val="001949AC"/>
    <w:rsid w:val="001D3762"/>
    <w:rsid w:val="001D4BC7"/>
    <w:rsid w:val="001D5898"/>
    <w:rsid w:val="001E3BD2"/>
    <w:rsid w:val="002172AB"/>
    <w:rsid w:val="002254D6"/>
    <w:rsid w:val="002414E1"/>
    <w:rsid w:val="00242B24"/>
    <w:rsid w:val="00266598"/>
    <w:rsid w:val="00293D6E"/>
    <w:rsid w:val="00297AAF"/>
    <w:rsid w:val="002A07C2"/>
    <w:rsid w:val="00322974"/>
    <w:rsid w:val="00343378"/>
    <w:rsid w:val="00345C1A"/>
    <w:rsid w:val="003926F7"/>
    <w:rsid w:val="003A1A6B"/>
    <w:rsid w:val="003D7934"/>
    <w:rsid w:val="00414346"/>
    <w:rsid w:val="004246D9"/>
    <w:rsid w:val="0043729E"/>
    <w:rsid w:val="0046055D"/>
    <w:rsid w:val="00460723"/>
    <w:rsid w:val="004A6F0A"/>
    <w:rsid w:val="004E3B1D"/>
    <w:rsid w:val="00502E07"/>
    <w:rsid w:val="0053525E"/>
    <w:rsid w:val="0055359A"/>
    <w:rsid w:val="00562B04"/>
    <w:rsid w:val="00576365"/>
    <w:rsid w:val="00577862"/>
    <w:rsid w:val="00587096"/>
    <w:rsid w:val="005D593C"/>
    <w:rsid w:val="005E796F"/>
    <w:rsid w:val="005F5BC2"/>
    <w:rsid w:val="00611234"/>
    <w:rsid w:val="00646AAE"/>
    <w:rsid w:val="006526C1"/>
    <w:rsid w:val="006A54B4"/>
    <w:rsid w:val="006D6FAF"/>
    <w:rsid w:val="0071005C"/>
    <w:rsid w:val="00743FB5"/>
    <w:rsid w:val="00752690"/>
    <w:rsid w:val="00763F9E"/>
    <w:rsid w:val="00782405"/>
    <w:rsid w:val="007C6DC2"/>
    <w:rsid w:val="00825ED0"/>
    <w:rsid w:val="00826FE8"/>
    <w:rsid w:val="008459F7"/>
    <w:rsid w:val="00860655"/>
    <w:rsid w:val="00874022"/>
    <w:rsid w:val="00886E94"/>
    <w:rsid w:val="008933EC"/>
    <w:rsid w:val="008A433F"/>
    <w:rsid w:val="008B0C6B"/>
    <w:rsid w:val="008B7744"/>
    <w:rsid w:val="008C08DA"/>
    <w:rsid w:val="008F457E"/>
    <w:rsid w:val="009208F7"/>
    <w:rsid w:val="00A435D3"/>
    <w:rsid w:val="00A435FF"/>
    <w:rsid w:val="00A50472"/>
    <w:rsid w:val="00A515AA"/>
    <w:rsid w:val="00A62728"/>
    <w:rsid w:val="00A71DB4"/>
    <w:rsid w:val="00A9587C"/>
    <w:rsid w:val="00A96912"/>
    <w:rsid w:val="00AA7CF0"/>
    <w:rsid w:val="00AC2B45"/>
    <w:rsid w:val="00AF7337"/>
    <w:rsid w:val="00B07667"/>
    <w:rsid w:val="00B64632"/>
    <w:rsid w:val="00B66565"/>
    <w:rsid w:val="00B766D1"/>
    <w:rsid w:val="00BC3419"/>
    <w:rsid w:val="00BF3BBE"/>
    <w:rsid w:val="00C23C51"/>
    <w:rsid w:val="00C27478"/>
    <w:rsid w:val="00C758B0"/>
    <w:rsid w:val="00CA501D"/>
    <w:rsid w:val="00CD58B7"/>
    <w:rsid w:val="00CF057B"/>
    <w:rsid w:val="00D047CE"/>
    <w:rsid w:val="00D33F94"/>
    <w:rsid w:val="00D56507"/>
    <w:rsid w:val="00DA0796"/>
    <w:rsid w:val="00DB01B0"/>
    <w:rsid w:val="00DD416F"/>
    <w:rsid w:val="00DE3E4D"/>
    <w:rsid w:val="00E920EE"/>
    <w:rsid w:val="00E94841"/>
    <w:rsid w:val="00EA1CED"/>
    <w:rsid w:val="00EB2E49"/>
    <w:rsid w:val="00EC4DB4"/>
    <w:rsid w:val="00EE2941"/>
    <w:rsid w:val="00F16FBB"/>
    <w:rsid w:val="00F26E48"/>
    <w:rsid w:val="00F37567"/>
    <w:rsid w:val="00F433BB"/>
    <w:rsid w:val="00F64A4D"/>
    <w:rsid w:val="00F708EF"/>
    <w:rsid w:val="00F7639E"/>
    <w:rsid w:val="00FB32F6"/>
    <w:rsid w:val="00FB4A6E"/>
    <w:rsid w:val="00FD4F4F"/>
    <w:rsid w:val="00FE493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F8FAA9"/>
  <w15:chartTrackingRefBased/>
  <w15:docId w15:val="{E35E2A2C-9E1A-42C7-B4B2-58A38A5E1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744"/>
    <w:pPr>
      <w:spacing w:after="0" w:line="240" w:lineRule="auto"/>
      <w:jc w:val="both"/>
    </w:pPr>
    <w:rPr>
      <w:rFonts w:ascii="Arial" w:eastAsia="Times New Roman" w:hAnsi="Arial" w:cs="Times New Roman"/>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semiHidden/>
    <w:rsid w:val="00FE4935"/>
    <w:pPr>
      <w:tabs>
        <w:tab w:val="center" w:pos="4153"/>
        <w:tab w:val="right" w:pos="8306"/>
      </w:tabs>
    </w:pPr>
  </w:style>
  <w:style w:type="character" w:customStyle="1" w:styleId="PodnojeChar">
    <w:name w:val="Podnožje Char"/>
    <w:basedOn w:val="Zadanifontodlomka"/>
    <w:link w:val="Podnoje"/>
    <w:semiHidden/>
    <w:rsid w:val="00FE4935"/>
    <w:rPr>
      <w:rFonts w:ascii="Times New Roman" w:eastAsia="Times New Roman" w:hAnsi="Times New Roman" w:cs="Times New Roman"/>
      <w:sz w:val="20"/>
      <w:szCs w:val="20"/>
      <w:lang w:eastAsia="hr-HR"/>
    </w:rPr>
  </w:style>
  <w:style w:type="character" w:styleId="Brojstranice">
    <w:name w:val="page number"/>
    <w:basedOn w:val="Zadanifontodlomka"/>
    <w:semiHidden/>
    <w:rsid w:val="00FE4935"/>
  </w:style>
  <w:style w:type="paragraph" w:styleId="Podnaslov">
    <w:name w:val="Subtitle"/>
    <w:basedOn w:val="Normal"/>
    <w:next w:val="Normal"/>
    <w:link w:val="PodnaslovChar"/>
    <w:uiPriority w:val="11"/>
    <w:qFormat/>
    <w:rsid w:val="00F16FBB"/>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PodnaslovChar">
    <w:name w:val="Podnaslov Char"/>
    <w:basedOn w:val="Zadanifontodlomka"/>
    <w:link w:val="Podnaslov"/>
    <w:uiPriority w:val="11"/>
    <w:rsid w:val="00F16FBB"/>
    <w:rPr>
      <w:rFonts w:eastAsiaTheme="minorEastAsia"/>
      <w:color w:val="5A5A5A" w:themeColor="text1" w:themeTint="A5"/>
      <w:spacing w:val="15"/>
      <w:lang w:eastAsia="hr-HR"/>
    </w:rPr>
  </w:style>
  <w:style w:type="paragraph" w:styleId="Zaglavlje">
    <w:name w:val="header"/>
    <w:basedOn w:val="Normal"/>
    <w:link w:val="ZaglavljeChar"/>
    <w:uiPriority w:val="99"/>
    <w:unhideWhenUsed/>
    <w:rsid w:val="00E920EE"/>
    <w:pPr>
      <w:tabs>
        <w:tab w:val="center" w:pos="4536"/>
        <w:tab w:val="right" w:pos="9072"/>
      </w:tabs>
    </w:pPr>
  </w:style>
  <w:style w:type="character" w:customStyle="1" w:styleId="ZaglavljeChar">
    <w:name w:val="Zaglavlje Char"/>
    <w:basedOn w:val="Zadanifontodlomka"/>
    <w:link w:val="Zaglavlje"/>
    <w:uiPriority w:val="99"/>
    <w:rsid w:val="00E920EE"/>
    <w:rPr>
      <w:rFonts w:ascii="Times New Roman" w:eastAsia="Times New Roman" w:hAnsi="Times New Roman" w:cs="Times New Roman"/>
      <w:sz w:val="20"/>
      <w:szCs w:val="20"/>
      <w:lang w:eastAsia="hr-HR"/>
    </w:rPr>
  </w:style>
  <w:style w:type="paragraph" w:styleId="Bezproreda">
    <w:name w:val="No Spacing"/>
    <w:uiPriority w:val="1"/>
    <w:qFormat/>
    <w:rsid w:val="00E920EE"/>
    <w:pPr>
      <w:spacing w:after="0" w:line="240" w:lineRule="auto"/>
    </w:pPr>
    <w:rPr>
      <w:rFonts w:ascii="Times New Roman" w:eastAsia="Times New Roman" w:hAnsi="Times New Roman" w:cs="Times New Roman"/>
      <w:sz w:val="20"/>
      <w:szCs w:val="20"/>
      <w:lang w:eastAsia="hr-HR"/>
    </w:rPr>
  </w:style>
  <w:style w:type="paragraph" w:styleId="Odlomakpopisa">
    <w:name w:val="List Paragraph"/>
    <w:basedOn w:val="Normal"/>
    <w:uiPriority w:val="34"/>
    <w:qFormat/>
    <w:rsid w:val="00D33F94"/>
    <w:pPr>
      <w:ind w:left="720"/>
      <w:contextualSpacing/>
    </w:pPr>
  </w:style>
  <w:style w:type="paragraph" w:styleId="Tekstbalonia">
    <w:name w:val="Balloon Text"/>
    <w:basedOn w:val="Normal"/>
    <w:link w:val="TekstbaloniaChar"/>
    <w:uiPriority w:val="99"/>
    <w:semiHidden/>
    <w:unhideWhenUsed/>
    <w:rsid w:val="005E796F"/>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E796F"/>
    <w:rPr>
      <w:rFonts w:ascii="Segoe UI" w:eastAsia="Times New Roman" w:hAnsi="Segoe UI" w:cs="Segoe UI"/>
      <w:sz w:val="18"/>
      <w:szCs w:val="18"/>
      <w:lang w:eastAsia="hr-HR"/>
    </w:rPr>
  </w:style>
  <w:style w:type="character" w:styleId="Hiperveza">
    <w:name w:val="Hyperlink"/>
    <w:basedOn w:val="Zadanifontodlomka"/>
    <w:uiPriority w:val="99"/>
    <w:unhideWhenUsed/>
    <w:rsid w:val="00460723"/>
    <w:rPr>
      <w:color w:val="0563C1" w:themeColor="hyperlink"/>
      <w:u w:val="single"/>
    </w:rPr>
  </w:style>
  <w:style w:type="table" w:styleId="Reetkatablice">
    <w:name w:val="Table Grid"/>
    <w:basedOn w:val="Obinatablica"/>
    <w:uiPriority w:val="39"/>
    <w:rsid w:val="00FB3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BF161-C6C7-4570-90DB-5CD51E05C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1904</Words>
  <Characters>10858</Characters>
  <Application>Microsoft Office Word</Application>
  <DocSecurity>0</DocSecurity>
  <Lines>90</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Alica Gotal</dc:creator>
  <cp:keywords/>
  <dc:description/>
  <cp:lastModifiedBy>Željka Jagetić</cp:lastModifiedBy>
  <cp:revision>6</cp:revision>
  <cp:lastPrinted>2022-10-10T12:27:00Z</cp:lastPrinted>
  <dcterms:created xsi:type="dcterms:W3CDTF">2022-11-02T07:10:00Z</dcterms:created>
  <dcterms:modified xsi:type="dcterms:W3CDTF">2023-01-25T08:29:00Z</dcterms:modified>
</cp:coreProperties>
</file>